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464" w:rsidRPr="00240119" w:rsidRDefault="00D43464" w:rsidP="00240119">
      <w:pPr>
        <w:pStyle w:val="Title"/>
        <w:jc w:val="both"/>
        <w:rPr>
          <w:rFonts w:ascii="Nitti Grotesk" w:hAnsi="Nitti Grotesk"/>
        </w:rPr>
      </w:pPr>
    </w:p>
    <w:p w:rsidR="00D43464" w:rsidRPr="00240119" w:rsidRDefault="00240119" w:rsidP="00240119">
      <w:pPr>
        <w:pStyle w:val="Title"/>
        <w:jc w:val="both"/>
        <w:rPr>
          <w:rFonts w:ascii="Nitti Grotesk" w:hAnsi="Nitti Grotesk"/>
        </w:rPr>
      </w:pPr>
      <w:r w:rsidRPr="00240119">
        <w:rPr>
          <w:rFonts w:ascii="Nitti Grotesk" w:hAnsi="Nitti Grotesk"/>
          <w:noProof/>
          <w:lang w:eastAsia="en-IE"/>
        </w:rPr>
        <w:drawing>
          <wp:anchor distT="0" distB="0" distL="114300" distR="114300" simplePos="0" relativeHeight="251658240" behindDoc="0" locked="0" layoutInCell="1" allowOverlap="1" wp14:anchorId="15874DAB" wp14:editId="02BB651A">
            <wp:simplePos x="0" y="0"/>
            <wp:positionH relativeFrom="margin">
              <wp:align>left</wp:align>
            </wp:positionH>
            <wp:positionV relativeFrom="paragraph">
              <wp:posOffset>454660</wp:posOffset>
            </wp:positionV>
            <wp:extent cx="3180080" cy="1524000"/>
            <wp:effectExtent l="0" t="0" r="0" b="0"/>
            <wp:wrapThrough wrapText="bothSides">
              <wp:wrapPolygon edited="0">
                <wp:start x="7634" y="540"/>
                <wp:lineTo x="6340" y="1350"/>
                <wp:lineTo x="1812" y="4860"/>
                <wp:lineTo x="259" y="7830"/>
                <wp:lineTo x="259" y="11880"/>
                <wp:lineTo x="2070" y="14040"/>
                <wp:lineTo x="3882" y="14310"/>
                <wp:lineTo x="7246" y="18630"/>
                <wp:lineTo x="9963" y="19980"/>
                <wp:lineTo x="10351" y="20520"/>
                <wp:lineTo x="13716" y="20520"/>
                <wp:lineTo x="14104" y="19980"/>
                <wp:lineTo x="16950" y="18630"/>
                <wp:lineTo x="21220" y="14040"/>
                <wp:lineTo x="21220" y="9180"/>
                <wp:lineTo x="16950" y="4590"/>
                <wp:lineTo x="11645" y="540"/>
                <wp:lineTo x="7634" y="54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I logo blac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80080" cy="1524000"/>
                    </a:xfrm>
                    <a:prstGeom prst="rect">
                      <a:avLst/>
                    </a:prstGeom>
                  </pic:spPr>
                </pic:pic>
              </a:graphicData>
            </a:graphic>
            <wp14:sizeRelH relativeFrom="margin">
              <wp14:pctWidth>0</wp14:pctWidth>
            </wp14:sizeRelH>
            <wp14:sizeRelV relativeFrom="margin">
              <wp14:pctHeight>0</wp14:pctHeight>
            </wp14:sizeRelV>
          </wp:anchor>
        </w:drawing>
      </w:r>
    </w:p>
    <w:p w:rsidR="00D43464" w:rsidRPr="00240119" w:rsidRDefault="00D43464" w:rsidP="00240119">
      <w:pPr>
        <w:pStyle w:val="Title"/>
        <w:jc w:val="both"/>
        <w:rPr>
          <w:rFonts w:ascii="Nitti Grotesk" w:hAnsi="Nitti Grotesk"/>
        </w:rPr>
      </w:pPr>
    </w:p>
    <w:p w:rsidR="00D43464" w:rsidRPr="00240119" w:rsidRDefault="00D43464" w:rsidP="00240119">
      <w:pPr>
        <w:pStyle w:val="Title"/>
        <w:jc w:val="both"/>
        <w:rPr>
          <w:rFonts w:ascii="Nitti Grotesk" w:hAnsi="Nitti Grotesk"/>
        </w:rPr>
      </w:pPr>
    </w:p>
    <w:p w:rsidR="00D43464" w:rsidRPr="00240119" w:rsidRDefault="00D43464" w:rsidP="00240119">
      <w:pPr>
        <w:pStyle w:val="Title"/>
        <w:jc w:val="both"/>
        <w:rPr>
          <w:rFonts w:ascii="Nitti Grotesk" w:hAnsi="Nitti Grotesk"/>
        </w:rPr>
      </w:pPr>
    </w:p>
    <w:p w:rsidR="00D43464" w:rsidRPr="00240119" w:rsidRDefault="00D43464" w:rsidP="00240119">
      <w:pPr>
        <w:pStyle w:val="Title"/>
        <w:jc w:val="both"/>
        <w:rPr>
          <w:rFonts w:ascii="Nitti Grotesk" w:hAnsi="Nitti Grotesk"/>
        </w:rPr>
      </w:pPr>
    </w:p>
    <w:p w:rsidR="00D43464" w:rsidRPr="00240119" w:rsidRDefault="00D43464" w:rsidP="00240119">
      <w:pPr>
        <w:pStyle w:val="Title"/>
        <w:jc w:val="both"/>
        <w:rPr>
          <w:rFonts w:ascii="Nitti Grotesk" w:hAnsi="Nitti Grotesk"/>
        </w:rPr>
      </w:pPr>
    </w:p>
    <w:p w:rsidR="00D43464" w:rsidRPr="00240119" w:rsidRDefault="00D43464" w:rsidP="00240119">
      <w:pPr>
        <w:pStyle w:val="Title"/>
        <w:jc w:val="both"/>
        <w:rPr>
          <w:rFonts w:ascii="Nitti Grotesk" w:hAnsi="Nitti Grotesk"/>
        </w:rPr>
      </w:pPr>
    </w:p>
    <w:p w:rsidR="00D43464" w:rsidRPr="00240119" w:rsidRDefault="00AF22CF" w:rsidP="00240119">
      <w:pPr>
        <w:pStyle w:val="Title"/>
        <w:jc w:val="both"/>
        <w:rPr>
          <w:rFonts w:ascii="Nitti Grotesk" w:hAnsi="Nitti Grotesk"/>
          <w:sz w:val="96"/>
        </w:rPr>
      </w:pPr>
      <w:r w:rsidRPr="00240119">
        <w:rPr>
          <w:rFonts w:ascii="Nitti Grotesk" w:hAnsi="Nitti Grotesk"/>
          <w:sz w:val="96"/>
        </w:rPr>
        <w:t xml:space="preserve">Retina International </w:t>
      </w:r>
    </w:p>
    <w:p w:rsidR="00A2757F" w:rsidRPr="00240119" w:rsidRDefault="00AF22CF" w:rsidP="00240119">
      <w:pPr>
        <w:pStyle w:val="Title"/>
        <w:jc w:val="both"/>
        <w:rPr>
          <w:rFonts w:ascii="Nitti Grotesk" w:hAnsi="Nitti Grotesk"/>
          <w:sz w:val="96"/>
        </w:rPr>
      </w:pPr>
      <w:r w:rsidRPr="00240119">
        <w:rPr>
          <w:rFonts w:ascii="Nitti Grotesk" w:hAnsi="Nitti Grotesk"/>
          <w:sz w:val="96"/>
        </w:rPr>
        <w:t>Advocacy Toolkit</w:t>
      </w:r>
    </w:p>
    <w:p w:rsidR="00866BF1" w:rsidRPr="00240119" w:rsidRDefault="00866BF1" w:rsidP="00240119">
      <w:pPr>
        <w:jc w:val="both"/>
        <w:rPr>
          <w:rFonts w:ascii="Nitti Grotesk" w:hAnsi="Nitti Grotesk"/>
        </w:rPr>
      </w:pPr>
    </w:p>
    <w:p w:rsidR="00D43464" w:rsidRPr="00240119" w:rsidRDefault="00D43464" w:rsidP="00240119">
      <w:pPr>
        <w:jc w:val="both"/>
        <w:rPr>
          <w:rFonts w:ascii="Nitti Grotesk" w:eastAsiaTheme="majorEastAsia" w:hAnsi="Nitti Grotesk" w:cstheme="majorBidi"/>
          <w:color w:val="2E74B5" w:themeColor="accent1" w:themeShade="BF"/>
          <w:sz w:val="32"/>
          <w:szCs w:val="32"/>
        </w:rPr>
      </w:pPr>
      <w:r w:rsidRPr="00240119">
        <w:rPr>
          <w:rFonts w:ascii="Nitti Grotesk" w:hAnsi="Nitti Grotesk"/>
        </w:rPr>
        <w:br w:type="page"/>
      </w:r>
    </w:p>
    <w:bookmarkStart w:id="0" w:name="_Toc69386705" w:displacedByCustomXml="next"/>
    <w:sdt>
      <w:sdtPr>
        <w:rPr>
          <w:rFonts w:asciiTheme="minorHAnsi" w:eastAsiaTheme="minorHAnsi" w:hAnsiTheme="minorHAnsi" w:cstheme="minorBidi"/>
          <w:b w:val="0"/>
          <w:color w:val="auto"/>
          <w:sz w:val="28"/>
          <w:szCs w:val="22"/>
        </w:rPr>
        <w:id w:val="602306425"/>
        <w:docPartObj>
          <w:docPartGallery w:val="Table of Contents"/>
          <w:docPartUnique/>
        </w:docPartObj>
      </w:sdtPr>
      <w:sdtEndPr>
        <w:rPr>
          <w:bCs/>
          <w:noProof/>
        </w:rPr>
      </w:sdtEndPr>
      <w:sdtContent>
        <w:p w:rsidR="00643346" w:rsidRPr="0026232D" w:rsidRDefault="00643346" w:rsidP="0026232D">
          <w:pPr>
            <w:pStyle w:val="Heading1"/>
            <w:rPr>
              <w:rStyle w:val="NoSpacingChar"/>
            </w:rPr>
          </w:pPr>
          <w:r w:rsidRPr="0026232D">
            <w:rPr>
              <w:rStyle w:val="NoSpacingChar"/>
            </w:rPr>
            <w:t>Contents</w:t>
          </w:r>
          <w:bookmarkEnd w:id="0"/>
        </w:p>
        <w:p w:rsidR="0026232D" w:rsidRPr="0026232D" w:rsidRDefault="0026232D" w:rsidP="0026232D"/>
        <w:p w:rsidR="0026232D" w:rsidRPr="0026232D" w:rsidRDefault="00643346">
          <w:pPr>
            <w:pStyle w:val="TOC1"/>
            <w:rPr>
              <w:rFonts w:eastAsiaTheme="minorEastAsia"/>
              <w:b w:val="0"/>
              <w:sz w:val="22"/>
              <w:lang w:eastAsia="en-IE"/>
            </w:rPr>
          </w:pPr>
          <w:r w:rsidRPr="0026232D">
            <w:rPr>
              <w:noProof w:val="0"/>
            </w:rPr>
            <w:fldChar w:fldCharType="begin"/>
          </w:r>
          <w:r w:rsidRPr="0026232D">
            <w:instrText xml:space="preserve"> TOC \o "1-3" \h \z \u </w:instrText>
          </w:r>
          <w:r w:rsidRPr="0026232D">
            <w:rPr>
              <w:noProof w:val="0"/>
            </w:rPr>
            <w:fldChar w:fldCharType="separate"/>
          </w:r>
          <w:hyperlink w:anchor="_Toc69386705" w:history="1">
            <w:r w:rsidR="0026232D" w:rsidRPr="0026232D">
              <w:rPr>
                <w:rStyle w:val="Hyperlink"/>
              </w:rPr>
              <w:t>Contents</w:t>
            </w:r>
            <w:r w:rsidR="0026232D" w:rsidRPr="0026232D">
              <w:rPr>
                <w:webHidden/>
              </w:rPr>
              <w:tab/>
            </w:r>
            <w:r w:rsidR="0026232D" w:rsidRPr="0026232D">
              <w:rPr>
                <w:webHidden/>
              </w:rPr>
              <w:fldChar w:fldCharType="begin"/>
            </w:r>
            <w:r w:rsidR="0026232D" w:rsidRPr="0026232D">
              <w:rPr>
                <w:webHidden/>
              </w:rPr>
              <w:instrText xml:space="preserve"> PAGEREF _Toc69386705 \h </w:instrText>
            </w:r>
            <w:r w:rsidR="0026232D" w:rsidRPr="0026232D">
              <w:rPr>
                <w:webHidden/>
              </w:rPr>
            </w:r>
            <w:r w:rsidR="0026232D" w:rsidRPr="0026232D">
              <w:rPr>
                <w:webHidden/>
              </w:rPr>
              <w:fldChar w:fldCharType="separate"/>
            </w:r>
            <w:r w:rsidR="00B3751F">
              <w:rPr>
                <w:webHidden/>
              </w:rPr>
              <w:t>1</w:t>
            </w:r>
            <w:r w:rsidR="0026232D" w:rsidRPr="0026232D">
              <w:rPr>
                <w:webHidden/>
              </w:rPr>
              <w:fldChar w:fldCharType="end"/>
            </w:r>
          </w:hyperlink>
        </w:p>
        <w:p w:rsidR="0026232D" w:rsidRPr="0026232D" w:rsidRDefault="00EB06C9">
          <w:pPr>
            <w:pStyle w:val="TOC1"/>
            <w:rPr>
              <w:rFonts w:eastAsiaTheme="minorEastAsia"/>
              <w:b w:val="0"/>
              <w:sz w:val="22"/>
              <w:lang w:eastAsia="en-IE"/>
            </w:rPr>
          </w:pPr>
          <w:hyperlink w:anchor="_Toc69386706" w:history="1">
            <w:r w:rsidR="0026232D" w:rsidRPr="0026232D">
              <w:rPr>
                <w:rStyle w:val="Hyperlink"/>
              </w:rPr>
              <w:t>Introduction</w:t>
            </w:r>
            <w:r w:rsidR="0026232D" w:rsidRPr="0026232D">
              <w:rPr>
                <w:webHidden/>
              </w:rPr>
              <w:tab/>
            </w:r>
            <w:r w:rsidR="0026232D" w:rsidRPr="0026232D">
              <w:rPr>
                <w:webHidden/>
              </w:rPr>
              <w:fldChar w:fldCharType="begin"/>
            </w:r>
            <w:r w:rsidR="0026232D" w:rsidRPr="0026232D">
              <w:rPr>
                <w:webHidden/>
              </w:rPr>
              <w:instrText xml:space="preserve"> PAGEREF _Toc69386706 \h </w:instrText>
            </w:r>
            <w:r w:rsidR="0026232D" w:rsidRPr="0026232D">
              <w:rPr>
                <w:webHidden/>
              </w:rPr>
            </w:r>
            <w:r w:rsidR="0026232D" w:rsidRPr="0026232D">
              <w:rPr>
                <w:webHidden/>
              </w:rPr>
              <w:fldChar w:fldCharType="separate"/>
            </w:r>
            <w:r w:rsidR="00B3751F">
              <w:rPr>
                <w:webHidden/>
              </w:rPr>
              <w:t>3</w:t>
            </w:r>
            <w:r w:rsidR="0026232D" w:rsidRPr="0026232D">
              <w:rPr>
                <w:webHidden/>
              </w:rPr>
              <w:fldChar w:fldCharType="end"/>
            </w:r>
          </w:hyperlink>
        </w:p>
        <w:p w:rsidR="0026232D" w:rsidRPr="0026232D" w:rsidRDefault="00EB06C9">
          <w:pPr>
            <w:pStyle w:val="TOC1"/>
            <w:rPr>
              <w:rFonts w:eastAsiaTheme="minorEastAsia"/>
              <w:b w:val="0"/>
              <w:sz w:val="22"/>
              <w:lang w:eastAsia="en-IE"/>
            </w:rPr>
          </w:pPr>
          <w:hyperlink w:anchor="_Toc69386707" w:history="1">
            <w:r w:rsidR="0026232D" w:rsidRPr="0026232D">
              <w:rPr>
                <w:rStyle w:val="Hyperlink"/>
              </w:rPr>
              <w:t>A Letter from the CEO of Retina International, Ms. Avril Daly</w:t>
            </w:r>
            <w:r w:rsidR="0026232D" w:rsidRPr="0026232D">
              <w:rPr>
                <w:webHidden/>
              </w:rPr>
              <w:tab/>
            </w:r>
            <w:r w:rsidR="0026232D" w:rsidRPr="0026232D">
              <w:rPr>
                <w:webHidden/>
              </w:rPr>
              <w:fldChar w:fldCharType="begin"/>
            </w:r>
            <w:r w:rsidR="0026232D" w:rsidRPr="0026232D">
              <w:rPr>
                <w:webHidden/>
              </w:rPr>
              <w:instrText xml:space="preserve"> PAGEREF _Toc69386707 \h </w:instrText>
            </w:r>
            <w:r w:rsidR="0026232D" w:rsidRPr="0026232D">
              <w:rPr>
                <w:webHidden/>
              </w:rPr>
            </w:r>
            <w:r w:rsidR="0026232D" w:rsidRPr="0026232D">
              <w:rPr>
                <w:webHidden/>
              </w:rPr>
              <w:fldChar w:fldCharType="separate"/>
            </w:r>
            <w:r w:rsidR="00B3751F">
              <w:rPr>
                <w:webHidden/>
              </w:rPr>
              <w:t>4</w:t>
            </w:r>
            <w:r w:rsidR="0026232D" w:rsidRPr="0026232D">
              <w:rPr>
                <w:webHidden/>
              </w:rPr>
              <w:fldChar w:fldCharType="end"/>
            </w:r>
          </w:hyperlink>
        </w:p>
        <w:p w:rsidR="0026232D" w:rsidRPr="0026232D" w:rsidRDefault="00EB06C9">
          <w:pPr>
            <w:pStyle w:val="TOC1"/>
            <w:rPr>
              <w:rFonts w:eastAsiaTheme="minorEastAsia"/>
              <w:b w:val="0"/>
              <w:sz w:val="22"/>
              <w:lang w:eastAsia="en-IE"/>
            </w:rPr>
          </w:pPr>
          <w:hyperlink w:anchor="_Toc69386708" w:history="1">
            <w:r w:rsidR="0026232D" w:rsidRPr="0026232D">
              <w:rPr>
                <w:rStyle w:val="Hyperlink"/>
              </w:rPr>
              <w:t>Constructing your Advocacy strategy: Where to start?</w:t>
            </w:r>
            <w:r w:rsidR="0026232D" w:rsidRPr="0026232D">
              <w:rPr>
                <w:webHidden/>
              </w:rPr>
              <w:tab/>
            </w:r>
            <w:r w:rsidR="0026232D" w:rsidRPr="0026232D">
              <w:rPr>
                <w:webHidden/>
              </w:rPr>
              <w:fldChar w:fldCharType="begin"/>
            </w:r>
            <w:r w:rsidR="0026232D" w:rsidRPr="0026232D">
              <w:rPr>
                <w:webHidden/>
              </w:rPr>
              <w:instrText xml:space="preserve"> PAGEREF _Toc69386708 \h </w:instrText>
            </w:r>
            <w:r w:rsidR="0026232D" w:rsidRPr="0026232D">
              <w:rPr>
                <w:webHidden/>
              </w:rPr>
            </w:r>
            <w:r w:rsidR="0026232D" w:rsidRPr="0026232D">
              <w:rPr>
                <w:webHidden/>
              </w:rPr>
              <w:fldChar w:fldCharType="separate"/>
            </w:r>
            <w:r w:rsidR="00B3751F">
              <w:rPr>
                <w:webHidden/>
              </w:rPr>
              <w:t>6</w:t>
            </w:r>
            <w:r w:rsidR="0026232D" w:rsidRPr="0026232D">
              <w:rPr>
                <w:webHidden/>
              </w:rPr>
              <w:fldChar w:fldCharType="end"/>
            </w:r>
          </w:hyperlink>
        </w:p>
        <w:p w:rsidR="0026232D" w:rsidRPr="0026232D" w:rsidRDefault="00EB06C9">
          <w:pPr>
            <w:pStyle w:val="TOC1"/>
            <w:rPr>
              <w:rFonts w:eastAsiaTheme="minorEastAsia"/>
              <w:b w:val="0"/>
              <w:sz w:val="22"/>
              <w:lang w:eastAsia="en-IE"/>
            </w:rPr>
          </w:pPr>
          <w:hyperlink w:anchor="_Toc69386709" w:history="1">
            <w:r w:rsidR="0026232D" w:rsidRPr="0026232D">
              <w:rPr>
                <w:rStyle w:val="Hyperlink"/>
              </w:rPr>
              <w:t>Pick Your Battle</w:t>
            </w:r>
            <w:r w:rsidR="0026232D" w:rsidRPr="0026232D">
              <w:rPr>
                <w:webHidden/>
              </w:rPr>
              <w:tab/>
            </w:r>
            <w:r w:rsidR="0026232D" w:rsidRPr="0026232D">
              <w:rPr>
                <w:webHidden/>
              </w:rPr>
              <w:fldChar w:fldCharType="begin"/>
            </w:r>
            <w:r w:rsidR="0026232D" w:rsidRPr="0026232D">
              <w:rPr>
                <w:webHidden/>
              </w:rPr>
              <w:instrText xml:space="preserve"> PAGEREF _Toc69386709 \h </w:instrText>
            </w:r>
            <w:r w:rsidR="0026232D" w:rsidRPr="0026232D">
              <w:rPr>
                <w:webHidden/>
              </w:rPr>
            </w:r>
            <w:r w:rsidR="0026232D" w:rsidRPr="0026232D">
              <w:rPr>
                <w:webHidden/>
              </w:rPr>
              <w:fldChar w:fldCharType="separate"/>
            </w:r>
            <w:r w:rsidR="00B3751F">
              <w:rPr>
                <w:webHidden/>
              </w:rPr>
              <w:t>7</w:t>
            </w:r>
            <w:r w:rsidR="0026232D" w:rsidRPr="0026232D">
              <w:rPr>
                <w:webHidden/>
              </w:rPr>
              <w:fldChar w:fldCharType="end"/>
            </w:r>
          </w:hyperlink>
        </w:p>
        <w:p w:rsidR="0026232D" w:rsidRPr="0026232D" w:rsidRDefault="00EB06C9">
          <w:pPr>
            <w:pStyle w:val="TOC1"/>
            <w:rPr>
              <w:rFonts w:eastAsiaTheme="minorEastAsia"/>
              <w:b w:val="0"/>
              <w:sz w:val="22"/>
              <w:lang w:eastAsia="en-IE"/>
            </w:rPr>
          </w:pPr>
          <w:hyperlink w:anchor="_Toc69386710" w:history="1">
            <w:r w:rsidR="0026232D" w:rsidRPr="0026232D">
              <w:rPr>
                <w:rStyle w:val="Hyperlink"/>
              </w:rPr>
              <w:t>Do your research</w:t>
            </w:r>
            <w:r w:rsidR="0026232D" w:rsidRPr="0026232D">
              <w:rPr>
                <w:webHidden/>
              </w:rPr>
              <w:tab/>
            </w:r>
            <w:r w:rsidR="0026232D" w:rsidRPr="0026232D">
              <w:rPr>
                <w:webHidden/>
              </w:rPr>
              <w:fldChar w:fldCharType="begin"/>
            </w:r>
            <w:r w:rsidR="0026232D" w:rsidRPr="0026232D">
              <w:rPr>
                <w:webHidden/>
              </w:rPr>
              <w:instrText xml:space="preserve"> PAGEREF _Toc69386710 \h </w:instrText>
            </w:r>
            <w:r w:rsidR="0026232D" w:rsidRPr="0026232D">
              <w:rPr>
                <w:webHidden/>
              </w:rPr>
            </w:r>
            <w:r w:rsidR="0026232D" w:rsidRPr="0026232D">
              <w:rPr>
                <w:webHidden/>
              </w:rPr>
              <w:fldChar w:fldCharType="separate"/>
            </w:r>
            <w:r w:rsidR="00B3751F">
              <w:rPr>
                <w:webHidden/>
              </w:rPr>
              <w:t>8</w:t>
            </w:r>
            <w:r w:rsidR="0026232D" w:rsidRPr="0026232D">
              <w:rPr>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11" w:history="1">
            <w:r w:rsidR="0026232D" w:rsidRPr="0026232D">
              <w:rPr>
                <w:rStyle w:val="Hyperlink"/>
                <w:rFonts w:ascii="Nitti Grotesk" w:hAnsi="Nitti Grotesk"/>
                <w:noProof/>
              </w:rPr>
              <w:t>Gathering evidence</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_Toc69386711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8</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12" w:history="1">
            <w:r w:rsidR="0026232D" w:rsidRPr="0026232D">
              <w:rPr>
                <w:rStyle w:val="Hyperlink"/>
                <w:rFonts w:ascii="Nitti Grotesk" w:hAnsi="Nitti Grotesk"/>
                <w:noProof/>
              </w:rPr>
              <w:t>Regulatory Overview</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_Toc69386712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8</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13" w:history="1">
            <w:r w:rsidR="0026232D" w:rsidRPr="0026232D">
              <w:rPr>
                <w:rStyle w:val="Hyperlink"/>
                <w:rFonts w:ascii="Nitti Grotesk" w:hAnsi="Nitti Grotesk"/>
                <w:noProof/>
              </w:rPr>
              <w:t>Existing Data</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_Toc69386713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9</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14" w:history="1">
            <w:r w:rsidR="0026232D" w:rsidRPr="0026232D">
              <w:rPr>
                <w:rStyle w:val="Hyperlink"/>
                <w:rFonts w:ascii="Nitti Grotesk" w:hAnsi="Nitti Grotesk"/>
                <w:noProof/>
              </w:rPr>
              <w:t>Generating evidence</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_Toc69386714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10</w:t>
            </w:r>
            <w:r w:rsidR="0026232D" w:rsidRPr="0026232D">
              <w:rPr>
                <w:rFonts w:ascii="Nitti Grotesk" w:hAnsi="Nitti Grotesk"/>
                <w:noProof/>
                <w:webHidden/>
              </w:rPr>
              <w:fldChar w:fldCharType="end"/>
            </w:r>
          </w:hyperlink>
        </w:p>
        <w:p w:rsidR="0026232D" w:rsidRPr="0026232D" w:rsidRDefault="00EB06C9">
          <w:pPr>
            <w:pStyle w:val="TOC1"/>
            <w:rPr>
              <w:rFonts w:eastAsiaTheme="minorEastAsia"/>
              <w:b w:val="0"/>
              <w:sz w:val="22"/>
              <w:lang w:eastAsia="en-IE"/>
            </w:rPr>
          </w:pPr>
          <w:hyperlink w:anchor="_Toc69386715" w:history="1">
            <w:r w:rsidR="0026232D" w:rsidRPr="0026232D">
              <w:rPr>
                <w:rStyle w:val="Hyperlink"/>
              </w:rPr>
              <w:t>Map your stakeholders</w:t>
            </w:r>
            <w:r w:rsidR="0026232D" w:rsidRPr="0026232D">
              <w:rPr>
                <w:webHidden/>
              </w:rPr>
              <w:tab/>
            </w:r>
            <w:r w:rsidR="0026232D" w:rsidRPr="0026232D">
              <w:rPr>
                <w:webHidden/>
              </w:rPr>
              <w:fldChar w:fldCharType="begin"/>
            </w:r>
            <w:r w:rsidR="0026232D" w:rsidRPr="0026232D">
              <w:rPr>
                <w:webHidden/>
              </w:rPr>
              <w:instrText xml:space="preserve"> PAGEREF _Toc69386715 \h </w:instrText>
            </w:r>
            <w:r w:rsidR="0026232D" w:rsidRPr="0026232D">
              <w:rPr>
                <w:webHidden/>
              </w:rPr>
            </w:r>
            <w:r w:rsidR="0026232D" w:rsidRPr="0026232D">
              <w:rPr>
                <w:webHidden/>
              </w:rPr>
              <w:fldChar w:fldCharType="separate"/>
            </w:r>
            <w:r w:rsidR="00B3751F">
              <w:rPr>
                <w:webHidden/>
              </w:rPr>
              <w:t>11</w:t>
            </w:r>
            <w:r w:rsidR="0026232D" w:rsidRPr="0026232D">
              <w:rPr>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16" w:history="1">
            <w:r w:rsidR="0026232D" w:rsidRPr="0026232D">
              <w:rPr>
                <w:rStyle w:val="Hyperlink"/>
                <w:rFonts w:ascii="Nitti Grotesk" w:hAnsi="Nitti Grotesk"/>
                <w:noProof/>
              </w:rPr>
              <w:t>Some important players to consider:</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_Toc69386716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11</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17" w:history="1">
            <w:r w:rsidR="0026232D" w:rsidRPr="0026232D">
              <w:rPr>
                <w:rStyle w:val="Hyperlink"/>
                <w:rFonts w:ascii="Nitti Grotesk" w:hAnsi="Nitti Grotesk"/>
                <w:noProof/>
              </w:rPr>
              <w:t>Benefits of Stakeholder mapping:</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_Toc69386717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11</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18" w:history="1">
            <w:r w:rsidR="0026232D" w:rsidRPr="0026232D">
              <w:rPr>
                <w:rStyle w:val="Hyperlink"/>
                <w:rFonts w:ascii="Nitti Grotesk" w:hAnsi="Nitti Grotesk"/>
                <w:noProof/>
              </w:rPr>
              <w:t>Support vs. Influence matrix:</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_Toc69386718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12</w:t>
            </w:r>
            <w:r w:rsidR="0026232D" w:rsidRPr="0026232D">
              <w:rPr>
                <w:rFonts w:ascii="Nitti Grotesk" w:hAnsi="Nitti Grotesk"/>
                <w:noProof/>
                <w:webHidden/>
              </w:rPr>
              <w:fldChar w:fldCharType="end"/>
            </w:r>
          </w:hyperlink>
        </w:p>
        <w:p w:rsidR="0026232D" w:rsidRPr="0026232D" w:rsidRDefault="00EB06C9">
          <w:pPr>
            <w:pStyle w:val="TOC1"/>
            <w:rPr>
              <w:rFonts w:eastAsiaTheme="minorEastAsia"/>
              <w:b w:val="0"/>
              <w:sz w:val="22"/>
              <w:lang w:eastAsia="en-IE"/>
            </w:rPr>
          </w:pPr>
          <w:hyperlink w:anchor="_Toc69386719" w:history="1">
            <w:r w:rsidR="0026232D" w:rsidRPr="0026232D">
              <w:rPr>
                <w:rStyle w:val="Hyperlink"/>
              </w:rPr>
              <w:t>Create a Plan</w:t>
            </w:r>
            <w:r w:rsidR="0026232D" w:rsidRPr="0026232D">
              <w:rPr>
                <w:webHidden/>
              </w:rPr>
              <w:tab/>
            </w:r>
            <w:r w:rsidR="0026232D" w:rsidRPr="0026232D">
              <w:rPr>
                <w:webHidden/>
              </w:rPr>
              <w:fldChar w:fldCharType="begin"/>
            </w:r>
            <w:r w:rsidR="0026232D" w:rsidRPr="0026232D">
              <w:rPr>
                <w:webHidden/>
              </w:rPr>
              <w:instrText xml:space="preserve"> PAGEREF _Toc69386719 \h </w:instrText>
            </w:r>
            <w:r w:rsidR="0026232D" w:rsidRPr="0026232D">
              <w:rPr>
                <w:webHidden/>
              </w:rPr>
            </w:r>
            <w:r w:rsidR="0026232D" w:rsidRPr="0026232D">
              <w:rPr>
                <w:webHidden/>
              </w:rPr>
              <w:fldChar w:fldCharType="separate"/>
            </w:r>
            <w:r w:rsidR="00B3751F">
              <w:rPr>
                <w:webHidden/>
              </w:rPr>
              <w:t>13</w:t>
            </w:r>
            <w:r w:rsidR="0026232D" w:rsidRPr="0026232D">
              <w:rPr>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20" w:history="1">
            <w:r w:rsidR="0026232D" w:rsidRPr="0026232D">
              <w:rPr>
                <w:rStyle w:val="Hyperlink"/>
                <w:rFonts w:ascii="Nitti Grotesk" w:hAnsi="Nitti Grotesk"/>
                <w:noProof/>
              </w:rPr>
              <w:t>Learn from Others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_Toc69386720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13</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21" w:history="1">
            <w:r w:rsidR="0026232D" w:rsidRPr="0026232D">
              <w:rPr>
                <w:rStyle w:val="Hyperlink"/>
                <w:rFonts w:ascii="Nitti Grotesk" w:hAnsi="Nitti Grotesk"/>
                <w:noProof/>
              </w:rPr>
              <w:t>Better Together: Assembling Coalitions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_Toc69386721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13</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22" w:history="1">
            <w:r w:rsidR="0026232D" w:rsidRPr="0026232D">
              <w:rPr>
                <w:rStyle w:val="Hyperlink"/>
                <w:rFonts w:ascii="Nitti Grotesk" w:hAnsi="Nitti Grotesk"/>
                <w:noProof/>
              </w:rPr>
              <w:t>Attributes of Effective Coalition Members: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_Toc69386722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13</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23" w:history="1">
            <w:r w:rsidR="0026232D" w:rsidRPr="0026232D">
              <w:rPr>
                <w:rStyle w:val="Hyperlink"/>
                <w:rFonts w:ascii="Nitti Grotesk" w:hAnsi="Nitti Grotesk"/>
                <w:noProof/>
              </w:rPr>
              <w:t>Building Consensus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_Toc69386723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14</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24" w:history="1">
            <w:r w:rsidR="0026232D" w:rsidRPr="0026232D">
              <w:rPr>
                <w:rStyle w:val="Hyperlink"/>
                <w:rFonts w:ascii="Nitti Grotesk" w:hAnsi="Nitti Grotesk"/>
                <w:noProof/>
              </w:rPr>
              <w:t>SMART Goals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_Toc69386724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15</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25" w:history="1">
            <w:r w:rsidR="0026232D" w:rsidRPr="0026232D">
              <w:rPr>
                <w:rStyle w:val="Hyperlink"/>
                <w:rFonts w:ascii="Nitti Grotesk" w:hAnsi="Nitti Grotesk"/>
                <w:noProof/>
              </w:rPr>
              <w:t>Pick your lobbying avenues and tools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_Toc69386725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16</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26" w:history="1">
            <w:r w:rsidR="0026232D" w:rsidRPr="0026232D">
              <w:rPr>
                <w:rStyle w:val="Hyperlink"/>
                <w:rFonts w:ascii="Nitti Grotesk" w:hAnsi="Nitti Grotesk"/>
                <w:noProof/>
              </w:rPr>
              <w:t>The Legislative Cycle</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_Toc69386726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16</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27" w:history="1">
            <w:r w:rsidR="0026232D" w:rsidRPr="0026232D">
              <w:rPr>
                <w:rStyle w:val="Hyperlink"/>
                <w:rFonts w:ascii="Nitti Grotesk" w:hAnsi="Nitti Grotesk"/>
                <w:noProof/>
              </w:rPr>
              <w:t>Examples of Lobbying Avenues &amp; Tools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_Toc69386727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17</w:t>
            </w:r>
            <w:r w:rsidR="0026232D" w:rsidRPr="0026232D">
              <w:rPr>
                <w:rFonts w:ascii="Nitti Grotesk" w:hAnsi="Nitti Grotesk"/>
                <w:noProof/>
                <w:webHidden/>
              </w:rPr>
              <w:fldChar w:fldCharType="end"/>
            </w:r>
          </w:hyperlink>
        </w:p>
        <w:p w:rsidR="0026232D" w:rsidRPr="0026232D" w:rsidRDefault="00EB06C9">
          <w:pPr>
            <w:pStyle w:val="TOC1"/>
            <w:rPr>
              <w:rFonts w:eastAsiaTheme="minorEastAsia"/>
              <w:b w:val="0"/>
              <w:sz w:val="22"/>
              <w:lang w:eastAsia="en-IE"/>
            </w:rPr>
          </w:pPr>
          <w:hyperlink w:anchor="_Toc69386728" w:history="1">
            <w:r w:rsidR="0026232D" w:rsidRPr="0026232D">
              <w:rPr>
                <w:rStyle w:val="Hyperlink"/>
              </w:rPr>
              <w:t>Time for Action</w:t>
            </w:r>
            <w:r w:rsidR="0026232D" w:rsidRPr="0026232D">
              <w:rPr>
                <w:webHidden/>
              </w:rPr>
              <w:tab/>
            </w:r>
            <w:r w:rsidR="0026232D" w:rsidRPr="0026232D">
              <w:rPr>
                <w:webHidden/>
              </w:rPr>
              <w:fldChar w:fldCharType="begin"/>
            </w:r>
            <w:r w:rsidR="0026232D" w:rsidRPr="0026232D">
              <w:rPr>
                <w:webHidden/>
              </w:rPr>
              <w:instrText xml:space="preserve"> PAGEREF _Toc69386728 \h </w:instrText>
            </w:r>
            <w:r w:rsidR="0026232D" w:rsidRPr="0026232D">
              <w:rPr>
                <w:webHidden/>
              </w:rPr>
            </w:r>
            <w:r w:rsidR="0026232D" w:rsidRPr="0026232D">
              <w:rPr>
                <w:webHidden/>
              </w:rPr>
              <w:fldChar w:fldCharType="separate"/>
            </w:r>
            <w:r w:rsidR="00B3751F">
              <w:rPr>
                <w:webHidden/>
              </w:rPr>
              <w:t>18</w:t>
            </w:r>
            <w:r w:rsidR="0026232D" w:rsidRPr="0026232D">
              <w:rPr>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29" w:history="1">
            <w:r w:rsidR="0026232D" w:rsidRPr="0026232D">
              <w:rPr>
                <w:rStyle w:val="Hyperlink"/>
                <w:rFonts w:ascii="Nitti Grotesk" w:hAnsi="Nitti Grotesk"/>
                <w:noProof/>
              </w:rPr>
              <w:t>Communications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_Toc69386729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18</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30" w:history="1">
            <w:r w:rsidR="0026232D" w:rsidRPr="0026232D">
              <w:rPr>
                <w:rStyle w:val="Hyperlink"/>
                <w:rFonts w:ascii="Nitti Grotesk" w:hAnsi="Nitti Grotesk"/>
                <w:noProof/>
              </w:rPr>
              <w:t>Make your communications more engaging:</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_Toc69386730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19</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31" w:history="1">
            <w:r w:rsidR="0026232D" w:rsidRPr="0026232D">
              <w:rPr>
                <w:rStyle w:val="Hyperlink"/>
                <w:rFonts w:ascii="Nitti Grotesk" w:hAnsi="Nitti Grotesk"/>
                <w:noProof/>
              </w:rPr>
              <w:t>Meeting your representative</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_Toc69386731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20</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32" w:history="1">
            <w:r w:rsidR="0026232D" w:rsidRPr="0026232D">
              <w:rPr>
                <w:rStyle w:val="Hyperlink"/>
                <w:rFonts w:ascii="Nitti Grotesk" w:hAnsi="Nitti Grotesk"/>
                <w:noProof/>
              </w:rPr>
              <w:t>Before the meeting:</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_Toc69386732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20</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33" w:history="1">
            <w:r w:rsidR="0026232D" w:rsidRPr="0026232D">
              <w:rPr>
                <w:rStyle w:val="Hyperlink"/>
                <w:rFonts w:ascii="Nitti Grotesk" w:hAnsi="Nitti Grotesk"/>
                <w:noProof/>
              </w:rPr>
              <w:t>During the meeting:</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_Toc69386733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20</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34" w:history="1">
            <w:r w:rsidR="0026232D" w:rsidRPr="0026232D">
              <w:rPr>
                <w:rStyle w:val="Hyperlink"/>
                <w:rFonts w:ascii="Nitti Grotesk" w:hAnsi="Nitti Grotesk"/>
                <w:noProof/>
              </w:rPr>
              <w:t>After the meeting</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_Toc69386734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20</w:t>
            </w:r>
            <w:r w:rsidR="0026232D" w:rsidRPr="0026232D">
              <w:rPr>
                <w:rFonts w:ascii="Nitti Grotesk" w:hAnsi="Nitti Grotesk"/>
                <w:noProof/>
                <w:webHidden/>
              </w:rPr>
              <w:fldChar w:fldCharType="end"/>
            </w:r>
          </w:hyperlink>
        </w:p>
        <w:p w:rsidR="0026232D" w:rsidRPr="0026232D" w:rsidRDefault="00EB06C9">
          <w:pPr>
            <w:pStyle w:val="TOC1"/>
            <w:rPr>
              <w:rFonts w:eastAsiaTheme="minorEastAsia"/>
              <w:b w:val="0"/>
              <w:sz w:val="22"/>
              <w:lang w:eastAsia="en-IE"/>
            </w:rPr>
          </w:pPr>
          <w:hyperlink w:anchor="_Toc69386735" w:history="1">
            <w:r w:rsidR="0026232D" w:rsidRPr="0026232D">
              <w:rPr>
                <w:rStyle w:val="Hyperlink"/>
              </w:rPr>
              <w:t>Monitoring &amp; Evaluation</w:t>
            </w:r>
            <w:r w:rsidR="0026232D" w:rsidRPr="0026232D">
              <w:rPr>
                <w:webHidden/>
              </w:rPr>
              <w:tab/>
            </w:r>
            <w:r w:rsidR="0026232D" w:rsidRPr="0026232D">
              <w:rPr>
                <w:webHidden/>
              </w:rPr>
              <w:fldChar w:fldCharType="begin"/>
            </w:r>
            <w:r w:rsidR="0026232D" w:rsidRPr="0026232D">
              <w:rPr>
                <w:webHidden/>
              </w:rPr>
              <w:instrText xml:space="preserve"> PAGEREF _Toc69386735 \h </w:instrText>
            </w:r>
            <w:r w:rsidR="0026232D" w:rsidRPr="0026232D">
              <w:rPr>
                <w:webHidden/>
              </w:rPr>
            </w:r>
            <w:r w:rsidR="0026232D" w:rsidRPr="0026232D">
              <w:rPr>
                <w:webHidden/>
              </w:rPr>
              <w:fldChar w:fldCharType="separate"/>
            </w:r>
            <w:r w:rsidR="00B3751F">
              <w:rPr>
                <w:webHidden/>
              </w:rPr>
              <w:t>21</w:t>
            </w:r>
            <w:r w:rsidR="0026232D" w:rsidRPr="0026232D">
              <w:rPr>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36" w:history="1">
            <w:r w:rsidR="0026232D" w:rsidRPr="0026232D">
              <w:rPr>
                <w:rStyle w:val="Hyperlink"/>
                <w:rFonts w:ascii="Nitti Grotesk" w:hAnsi="Nitti Grotesk"/>
                <w:noProof/>
              </w:rPr>
              <w:t>Consistently monitor the state of play</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_Toc69386736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21</w:t>
            </w:r>
            <w:r w:rsidR="0026232D" w:rsidRPr="0026232D">
              <w:rPr>
                <w:rFonts w:ascii="Nitti Grotesk" w:hAnsi="Nitti Grotesk"/>
                <w:noProof/>
                <w:webHidden/>
              </w:rPr>
              <w:fldChar w:fldCharType="end"/>
            </w:r>
          </w:hyperlink>
        </w:p>
        <w:p w:rsidR="0026232D" w:rsidRPr="0026232D" w:rsidRDefault="00EB06C9">
          <w:pPr>
            <w:pStyle w:val="TOC2"/>
            <w:tabs>
              <w:tab w:val="right" w:leader="dot" w:pos="9016"/>
            </w:tabs>
            <w:rPr>
              <w:rFonts w:ascii="Nitti Grotesk" w:eastAsiaTheme="minorEastAsia" w:hAnsi="Nitti Grotesk"/>
              <w:noProof/>
              <w:sz w:val="22"/>
              <w:lang w:eastAsia="en-IE"/>
            </w:rPr>
          </w:pPr>
          <w:hyperlink w:anchor="_Toc69386737" w:history="1">
            <w:r w:rsidR="0026232D" w:rsidRPr="0026232D">
              <w:rPr>
                <w:rStyle w:val="Hyperlink"/>
                <w:rFonts w:ascii="Nitti Grotesk" w:hAnsi="Nitti Grotesk"/>
                <w:noProof/>
              </w:rPr>
              <w:t>Evaluate your own campaign</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_Toc69386737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21</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38" w:history="1">
            <w:r w:rsidR="0026232D" w:rsidRPr="0026232D">
              <w:rPr>
                <w:rStyle w:val="Hyperlink"/>
                <w:rFonts w:ascii="Nitti Grotesk" w:hAnsi="Nitti Grotesk"/>
                <w:noProof/>
              </w:rPr>
              <w:t>Process KPIs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_Toc69386738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21</w:t>
            </w:r>
            <w:r w:rsidR="0026232D" w:rsidRPr="0026232D">
              <w:rPr>
                <w:rFonts w:ascii="Nitti Grotesk" w:hAnsi="Nitti Grotesk"/>
                <w:noProof/>
                <w:webHidden/>
              </w:rPr>
              <w:fldChar w:fldCharType="end"/>
            </w:r>
          </w:hyperlink>
        </w:p>
        <w:p w:rsidR="0026232D" w:rsidRPr="0026232D" w:rsidRDefault="00EB06C9">
          <w:pPr>
            <w:pStyle w:val="TOC3"/>
            <w:tabs>
              <w:tab w:val="right" w:leader="dot" w:pos="9016"/>
            </w:tabs>
            <w:rPr>
              <w:rFonts w:ascii="Nitti Grotesk" w:eastAsiaTheme="minorEastAsia" w:hAnsi="Nitti Grotesk"/>
              <w:noProof/>
              <w:sz w:val="22"/>
              <w:lang w:eastAsia="en-IE"/>
            </w:rPr>
          </w:pPr>
          <w:hyperlink w:anchor="_Toc69386739" w:history="1">
            <w:r w:rsidR="0026232D" w:rsidRPr="0026232D">
              <w:rPr>
                <w:rStyle w:val="Hyperlink"/>
                <w:rFonts w:ascii="Nitti Grotesk" w:hAnsi="Nitti Grotesk"/>
                <w:noProof/>
              </w:rPr>
              <w:t>Outcome KPIs:</w:t>
            </w:r>
            <w:r w:rsidR="0026232D" w:rsidRPr="0026232D">
              <w:rPr>
                <w:rFonts w:ascii="Nitti Grotesk" w:hAnsi="Nitti Grotesk"/>
                <w:noProof/>
                <w:webHidden/>
              </w:rPr>
              <w:tab/>
            </w:r>
            <w:r w:rsidR="0026232D" w:rsidRPr="0026232D">
              <w:rPr>
                <w:rFonts w:ascii="Nitti Grotesk" w:hAnsi="Nitti Grotesk"/>
                <w:noProof/>
                <w:webHidden/>
              </w:rPr>
              <w:fldChar w:fldCharType="begin"/>
            </w:r>
            <w:r w:rsidR="0026232D" w:rsidRPr="0026232D">
              <w:rPr>
                <w:rFonts w:ascii="Nitti Grotesk" w:hAnsi="Nitti Grotesk"/>
                <w:noProof/>
                <w:webHidden/>
              </w:rPr>
              <w:instrText xml:space="preserve"> PAGEREF _Toc69386739 \h </w:instrText>
            </w:r>
            <w:r w:rsidR="0026232D" w:rsidRPr="0026232D">
              <w:rPr>
                <w:rFonts w:ascii="Nitti Grotesk" w:hAnsi="Nitti Grotesk"/>
                <w:noProof/>
                <w:webHidden/>
              </w:rPr>
            </w:r>
            <w:r w:rsidR="0026232D" w:rsidRPr="0026232D">
              <w:rPr>
                <w:rFonts w:ascii="Nitti Grotesk" w:hAnsi="Nitti Grotesk"/>
                <w:noProof/>
                <w:webHidden/>
              </w:rPr>
              <w:fldChar w:fldCharType="separate"/>
            </w:r>
            <w:r w:rsidR="00B3751F">
              <w:rPr>
                <w:rFonts w:ascii="Nitti Grotesk" w:hAnsi="Nitti Grotesk"/>
                <w:noProof/>
                <w:webHidden/>
              </w:rPr>
              <w:t>21</w:t>
            </w:r>
            <w:r w:rsidR="0026232D" w:rsidRPr="0026232D">
              <w:rPr>
                <w:rFonts w:ascii="Nitti Grotesk" w:hAnsi="Nitti Grotesk"/>
                <w:noProof/>
                <w:webHidden/>
              </w:rPr>
              <w:fldChar w:fldCharType="end"/>
            </w:r>
          </w:hyperlink>
        </w:p>
        <w:p w:rsidR="0026232D" w:rsidRDefault="00EB06C9">
          <w:pPr>
            <w:pStyle w:val="TOC1"/>
            <w:rPr>
              <w:rFonts w:asciiTheme="minorHAnsi" w:eastAsiaTheme="minorEastAsia" w:hAnsiTheme="minorHAnsi"/>
              <w:b w:val="0"/>
              <w:sz w:val="22"/>
              <w:lang w:eastAsia="en-IE"/>
            </w:rPr>
          </w:pPr>
          <w:hyperlink w:anchor="_Toc69386740" w:history="1">
            <w:r w:rsidR="0026232D" w:rsidRPr="0026232D">
              <w:rPr>
                <w:rStyle w:val="Hyperlink"/>
              </w:rPr>
              <w:t>Resources:</w:t>
            </w:r>
            <w:r w:rsidR="0026232D" w:rsidRPr="0026232D">
              <w:rPr>
                <w:webHidden/>
              </w:rPr>
              <w:tab/>
            </w:r>
            <w:r w:rsidR="0026232D" w:rsidRPr="0026232D">
              <w:rPr>
                <w:webHidden/>
              </w:rPr>
              <w:fldChar w:fldCharType="begin"/>
            </w:r>
            <w:r w:rsidR="0026232D" w:rsidRPr="0026232D">
              <w:rPr>
                <w:webHidden/>
              </w:rPr>
              <w:instrText xml:space="preserve"> PAGEREF _Toc69386740 \h </w:instrText>
            </w:r>
            <w:r w:rsidR="0026232D" w:rsidRPr="0026232D">
              <w:rPr>
                <w:webHidden/>
              </w:rPr>
            </w:r>
            <w:r w:rsidR="0026232D" w:rsidRPr="0026232D">
              <w:rPr>
                <w:webHidden/>
              </w:rPr>
              <w:fldChar w:fldCharType="separate"/>
            </w:r>
            <w:r w:rsidR="00B3751F">
              <w:rPr>
                <w:webHidden/>
              </w:rPr>
              <w:t>22</w:t>
            </w:r>
            <w:r w:rsidR="0026232D" w:rsidRPr="0026232D">
              <w:rPr>
                <w:webHidden/>
              </w:rPr>
              <w:fldChar w:fldCharType="end"/>
            </w:r>
          </w:hyperlink>
        </w:p>
        <w:p w:rsidR="00643346" w:rsidRDefault="00643346">
          <w:r w:rsidRPr="0026232D">
            <w:rPr>
              <w:rFonts w:ascii="Nitti Grotesk" w:hAnsi="Nitti Grotesk"/>
              <w:b/>
              <w:bCs/>
              <w:noProof/>
            </w:rPr>
            <w:fldChar w:fldCharType="end"/>
          </w:r>
        </w:p>
      </w:sdtContent>
    </w:sdt>
    <w:p w:rsidR="00643346" w:rsidRDefault="00643346">
      <w:pPr>
        <w:rPr>
          <w:rFonts w:ascii="Nitti Grotesk" w:eastAsiaTheme="majorEastAsia" w:hAnsi="Nitti Grotesk" w:cstheme="majorBidi"/>
          <w:b/>
          <w:color w:val="0092C0"/>
          <w:sz w:val="40"/>
          <w:szCs w:val="32"/>
        </w:rPr>
      </w:pPr>
      <w:r>
        <w:br w:type="page"/>
      </w:r>
    </w:p>
    <w:p w:rsidR="000628E5" w:rsidRPr="00240119" w:rsidRDefault="000628E5" w:rsidP="00B94493">
      <w:pPr>
        <w:pStyle w:val="Heading1"/>
      </w:pPr>
      <w:bookmarkStart w:id="1" w:name="_Toc69386706"/>
      <w:r w:rsidRPr="00240119">
        <w:lastRenderedPageBreak/>
        <w:t>Introduction</w:t>
      </w:r>
      <w:bookmarkEnd w:id="1"/>
    </w:p>
    <w:p w:rsidR="00240119" w:rsidRPr="00240119" w:rsidRDefault="00240119" w:rsidP="00240119">
      <w:pPr>
        <w:jc w:val="both"/>
        <w:rPr>
          <w:rFonts w:ascii="Nitti Grotesk" w:hAnsi="Nitti Grotesk"/>
        </w:rPr>
      </w:pPr>
    </w:p>
    <w:p w:rsidR="00240119" w:rsidRDefault="000628E5" w:rsidP="00240119">
      <w:pPr>
        <w:jc w:val="both"/>
        <w:rPr>
          <w:rFonts w:ascii="Nitti Grotesk" w:hAnsi="Nitti Grotesk"/>
        </w:rPr>
      </w:pPr>
      <w:r w:rsidRPr="00240119">
        <w:rPr>
          <w:rFonts w:ascii="Nitti Grotesk" w:hAnsi="Nitti Grotesk"/>
        </w:rPr>
        <w:t xml:space="preserve">Welcome to the Retina </w:t>
      </w:r>
      <w:r w:rsidR="00990FF2">
        <w:rPr>
          <w:rFonts w:ascii="Nitti Grotesk" w:hAnsi="Nitti Grotesk"/>
        </w:rPr>
        <w:t>International Advocacy Toolkit.</w:t>
      </w:r>
    </w:p>
    <w:p w:rsidR="000628E5" w:rsidRPr="00240119" w:rsidRDefault="00990FF2" w:rsidP="00240119">
      <w:pPr>
        <w:jc w:val="both"/>
        <w:rPr>
          <w:rFonts w:ascii="Nitti Grotesk" w:hAnsi="Nitti Grotesk"/>
        </w:rPr>
      </w:pPr>
      <w:r>
        <w:rPr>
          <w:rFonts w:ascii="Nitti Grotesk" w:hAnsi="Nitti Grotesk"/>
        </w:rPr>
        <w:t>This comprehensive resource</w:t>
      </w:r>
      <w:r w:rsidR="000628E5" w:rsidRPr="00240119">
        <w:rPr>
          <w:rFonts w:ascii="Nitti Grotesk" w:hAnsi="Nitti Grotesk"/>
        </w:rPr>
        <w:t xml:space="preserve"> has been designed to provide a framework for creating and implementing advocacy strat</w:t>
      </w:r>
      <w:r w:rsidR="00E52BE1">
        <w:rPr>
          <w:rFonts w:ascii="Nitti Grotesk" w:hAnsi="Nitti Grotesk"/>
        </w:rPr>
        <w:t>egies – from picking your</w:t>
      </w:r>
      <w:r w:rsidR="00F603EA">
        <w:rPr>
          <w:rFonts w:ascii="Nitti Grotesk" w:hAnsi="Nitti Grotesk"/>
        </w:rPr>
        <w:t xml:space="preserve"> particular battle</w:t>
      </w:r>
      <w:r w:rsidR="000628E5" w:rsidRPr="00240119">
        <w:rPr>
          <w:rFonts w:ascii="Nitti Grotesk" w:hAnsi="Nitti Grotesk"/>
        </w:rPr>
        <w:t xml:space="preserve">, gathering &amp; generating </w:t>
      </w:r>
      <w:r>
        <w:rPr>
          <w:rFonts w:ascii="Nitti Grotesk" w:hAnsi="Nitti Grotesk"/>
        </w:rPr>
        <w:t>the information (</w:t>
      </w:r>
      <w:r w:rsidR="000628E5" w:rsidRPr="00240119">
        <w:rPr>
          <w:rFonts w:ascii="Nitti Grotesk" w:hAnsi="Nitti Grotesk"/>
        </w:rPr>
        <w:t>data</w:t>
      </w:r>
      <w:r w:rsidR="006D40DE">
        <w:rPr>
          <w:rFonts w:ascii="Nitti Grotesk" w:hAnsi="Nitti Grotesk"/>
        </w:rPr>
        <w:t>) to support it</w:t>
      </w:r>
      <w:r w:rsidR="000628E5" w:rsidRPr="00240119">
        <w:rPr>
          <w:rFonts w:ascii="Nitti Grotesk" w:hAnsi="Nitti Grotesk"/>
        </w:rPr>
        <w:t>, to deciding on the most effective lobbying avenues available to you.</w:t>
      </w:r>
    </w:p>
    <w:p w:rsidR="00240119" w:rsidRDefault="00240119" w:rsidP="00240119">
      <w:pPr>
        <w:jc w:val="both"/>
        <w:rPr>
          <w:rFonts w:ascii="Nitti Grotesk" w:hAnsi="Nitti Grotesk"/>
        </w:rPr>
      </w:pPr>
      <w:r>
        <w:rPr>
          <w:rFonts w:ascii="Nitti Grotesk" w:hAnsi="Nitti Grotesk"/>
        </w:rPr>
        <w:t xml:space="preserve">Retina International strives </w:t>
      </w:r>
      <w:r w:rsidR="000628E5" w:rsidRPr="00240119">
        <w:rPr>
          <w:rFonts w:ascii="Nitti Grotesk" w:hAnsi="Nitti Grotesk"/>
        </w:rPr>
        <w:t xml:space="preserve">to </w:t>
      </w:r>
      <w:r w:rsidR="00F603EA">
        <w:rPr>
          <w:rFonts w:ascii="Nitti Grotesk" w:hAnsi="Nitti Grotesk"/>
        </w:rPr>
        <w:t>enable the</w:t>
      </w:r>
      <w:r>
        <w:rPr>
          <w:rFonts w:ascii="Nitti Grotesk" w:hAnsi="Nitti Grotesk"/>
        </w:rPr>
        <w:t xml:space="preserve"> community </w:t>
      </w:r>
      <w:r w:rsidR="00F603EA">
        <w:rPr>
          <w:rFonts w:ascii="Nitti Grotesk" w:hAnsi="Nitti Grotesk"/>
        </w:rPr>
        <w:t xml:space="preserve">it serves </w:t>
      </w:r>
      <w:r w:rsidR="000628E5" w:rsidRPr="00240119">
        <w:rPr>
          <w:rFonts w:ascii="Nitti Grotesk" w:hAnsi="Nitti Grotesk"/>
        </w:rPr>
        <w:t xml:space="preserve">to </w:t>
      </w:r>
      <w:r w:rsidR="00990FF2">
        <w:rPr>
          <w:rFonts w:ascii="Nitti Grotesk" w:hAnsi="Nitti Grotesk"/>
        </w:rPr>
        <w:t>bring about positive</w:t>
      </w:r>
      <w:r w:rsidR="00542EFE">
        <w:rPr>
          <w:rFonts w:ascii="Nitti Grotesk" w:hAnsi="Nitti Grotesk"/>
        </w:rPr>
        <w:t xml:space="preserve"> </w:t>
      </w:r>
      <w:r>
        <w:rPr>
          <w:rFonts w:ascii="Nitti Grotesk" w:hAnsi="Nitti Grotesk"/>
        </w:rPr>
        <w:t xml:space="preserve">change by </w:t>
      </w:r>
      <w:r w:rsidR="000628E5" w:rsidRPr="00240119">
        <w:rPr>
          <w:rFonts w:ascii="Nitti Grotesk" w:hAnsi="Nitti Grotesk"/>
        </w:rPr>
        <w:t>think</w:t>
      </w:r>
      <w:r>
        <w:rPr>
          <w:rFonts w:ascii="Nitti Grotesk" w:hAnsi="Nitti Grotesk"/>
        </w:rPr>
        <w:t>ing</w:t>
      </w:r>
      <w:r w:rsidR="000628E5" w:rsidRPr="00240119">
        <w:rPr>
          <w:rFonts w:ascii="Nitti Grotesk" w:hAnsi="Nitti Grotesk"/>
        </w:rPr>
        <w:t xml:space="preserve"> globally</w:t>
      </w:r>
      <w:r>
        <w:rPr>
          <w:rFonts w:ascii="Nitti Grotesk" w:hAnsi="Nitti Grotesk"/>
        </w:rPr>
        <w:t>,</w:t>
      </w:r>
      <w:r w:rsidR="000628E5" w:rsidRPr="00240119">
        <w:rPr>
          <w:rFonts w:ascii="Nitti Grotesk" w:hAnsi="Nitti Grotesk"/>
        </w:rPr>
        <w:t xml:space="preserve"> and act</w:t>
      </w:r>
      <w:r>
        <w:rPr>
          <w:rFonts w:ascii="Nitti Grotesk" w:hAnsi="Nitti Grotesk"/>
        </w:rPr>
        <w:t>ing</w:t>
      </w:r>
      <w:r w:rsidR="000628E5" w:rsidRPr="00240119">
        <w:rPr>
          <w:rFonts w:ascii="Nitti Grotesk" w:hAnsi="Nitti Grotesk"/>
        </w:rPr>
        <w:t xml:space="preserve"> loc</w:t>
      </w:r>
      <w:r>
        <w:rPr>
          <w:rFonts w:ascii="Nitti Grotesk" w:hAnsi="Nitti Grotesk"/>
        </w:rPr>
        <w:t xml:space="preserve">ally. </w:t>
      </w:r>
      <w:r w:rsidR="00F603EA">
        <w:rPr>
          <w:rFonts w:ascii="Nitti Grotesk" w:hAnsi="Nitti Grotesk"/>
        </w:rPr>
        <w:t>Advocacy, or lobbying as it is referred to in some regions,</w:t>
      </w:r>
      <w:r w:rsidR="002821D1" w:rsidRPr="00240119">
        <w:rPr>
          <w:rFonts w:ascii="Nitti Grotesk" w:hAnsi="Nitti Grotesk"/>
        </w:rPr>
        <w:t xml:space="preserve"> </w:t>
      </w:r>
      <w:r w:rsidR="00F603EA">
        <w:rPr>
          <w:rFonts w:ascii="Nitti Grotesk" w:hAnsi="Nitti Grotesk"/>
        </w:rPr>
        <w:t>can be daunting and</w:t>
      </w:r>
      <w:r w:rsidR="002821D1">
        <w:rPr>
          <w:rFonts w:ascii="Nitti Grotesk" w:hAnsi="Nitti Grotesk"/>
        </w:rPr>
        <w:t xml:space="preserve"> may often seem like a complicated and exclusive process. </w:t>
      </w:r>
      <w:r>
        <w:rPr>
          <w:rFonts w:ascii="Nitti Grotesk" w:hAnsi="Nitti Grotesk"/>
        </w:rPr>
        <w:t xml:space="preserve">This toolkit was created to </w:t>
      </w:r>
      <w:r w:rsidR="002821D1">
        <w:rPr>
          <w:rFonts w:ascii="Nitti Grotesk" w:hAnsi="Nitti Grotesk"/>
        </w:rPr>
        <w:t>support</w:t>
      </w:r>
      <w:r>
        <w:rPr>
          <w:rFonts w:ascii="Nitti Grotesk" w:hAnsi="Nitti Grotesk"/>
        </w:rPr>
        <w:t xml:space="preserve"> </w:t>
      </w:r>
      <w:r w:rsidR="00F603EA">
        <w:rPr>
          <w:rFonts w:ascii="Nitti Grotesk" w:hAnsi="Nitti Grotesk"/>
        </w:rPr>
        <w:t>you</w:t>
      </w:r>
      <w:r w:rsidR="00E52BE1">
        <w:rPr>
          <w:rFonts w:ascii="Nitti Grotesk" w:hAnsi="Nitti Grotesk"/>
        </w:rPr>
        <w:t>,</w:t>
      </w:r>
      <w:r w:rsidR="00F603EA">
        <w:rPr>
          <w:rFonts w:ascii="Nitti Grotesk" w:hAnsi="Nitti Grotesk"/>
        </w:rPr>
        <w:t xml:space="preserve"> our members</w:t>
      </w:r>
      <w:r w:rsidR="00E52BE1">
        <w:rPr>
          <w:rFonts w:ascii="Nitti Grotesk" w:hAnsi="Nitti Grotesk"/>
        </w:rPr>
        <w:t>,</w:t>
      </w:r>
      <w:r>
        <w:rPr>
          <w:rFonts w:ascii="Nitti Grotesk" w:hAnsi="Nitti Grotesk"/>
        </w:rPr>
        <w:t xml:space="preserve"> in developing </w:t>
      </w:r>
      <w:r w:rsidRPr="00240119">
        <w:rPr>
          <w:rFonts w:ascii="Nitti Grotesk" w:hAnsi="Nitti Grotesk"/>
        </w:rPr>
        <w:t>practical, structured advocacy strategies</w:t>
      </w:r>
      <w:r w:rsidR="002821D1">
        <w:rPr>
          <w:rFonts w:ascii="Nitti Grotesk" w:hAnsi="Nitti Grotesk"/>
        </w:rPr>
        <w:t xml:space="preserve"> that empower you to be active</w:t>
      </w:r>
      <w:r w:rsidR="00643346">
        <w:rPr>
          <w:rFonts w:ascii="Nitti Grotesk" w:hAnsi="Nitti Grotesk"/>
        </w:rPr>
        <w:t xml:space="preserve"> and involved</w:t>
      </w:r>
      <w:r w:rsidR="002821D1">
        <w:rPr>
          <w:rFonts w:ascii="Nitti Grotesk" w:hAnsi="Nitti Grotesk"/>
        </w:rPr>
        <w:t xml:space="preserve"> agents of policy change.</w:t>
      </w:r>
    </w:p>
    <w:p w:rsidR="0026232D" w:rsidRDefault="00F603EA" w:rsidP="00240119">
      <w:pPr>
        <w:jc w:val="both"/>
        <w:rPr>
          <w:rFonts w:ascii="Nitti Grotesk" w:hAnsi="Nitti Grotesk"/>
        </w:rPr>
      </w:pPr>
      <w:r>
        <w:rPr>
          <w:rFonts w:ascii="Nitti Grotesk" w:hAnsi="Nitti Grotesk"/>
        </w:rPr>
        <w:t xml:space="preserve">The Retina </w:t>
      </w:r>
      <w:r w:rsidR="00240119">
        <w:rPr>
          <w:rFonts w:ascii="Nitti Grotesk" w:hAnsi="Nitti Grotesk"/>
        </w:rPr>
        <w:t xml:space="preserve">community </w:t>
      </w:r>
      <w:r>
        <w:rPr>
          <w:rFonts w:ascii="Nitti Grotesk" w:hAnsi="Nitti Grotesk"/>
        </w:rPr>
        <w:t xml:space="preserve">is </w:t>
      </w:r>
      <w:r w:rsidR="00E52BE1">
        <w:rPr>
          <w:rFonts w:ascii="Nitti Grotesk" w:hAnsi="Nitti Grotesk"/>
        </w:rPr>
        <w:t>diverse; as are the issues it tackles. A</w:t>
      </w:r>
      <w:r w:rsidR="00240119">
        <w:rPr>
          <w:rFonts w:ascii="Nitti Grotesk" w:hAnsi="Nitti Grotesk"/>
        </w:rPr>
        <w:t xml:space="preserve">s such, the framework described in this toolkit </w:t>
      </w:r>
      <w:r w:rsidR="000628E5" w:rsidRPr="00240119">
        <w:rPr>
          <w:rFonts w:ascii="Nitti Grotesk" w:hAnsi="Nitti Grotesk"/>
        </w:rPr>
        <w:t xml:space="preserve">may be applied to </w:t>
      </w:r>
      <w:r w:rsidR="00240119">
        <w:rPr>
          <w:rFonts w:ascii="Nitti Grotesk" w:hAnsi="Nitti Grotesk"/>
        </w:rPr>
        <w:t>many different kinds of advocacy, including</w:t>
      </w:r>
      <w:r w:rsidR="000628E5" w:rsidRPr="00240119">
        <w:rPr>
          <w:rFonts w:ascii="Nitti Grotesk" w:hAnsi="Nitti Grotesk"/>
        </w:rPr>
        <w:t xml:space="preserve"> research, access to therapies, supports, and more.</w:t>
      </w:r>
      <w:r w:rsidR="00240119">
        <w:rPr>
          <w:rFonts w:ascii="Nitti Grotesk" w:hAnsi="Nitti Grotesk"/>
        </w:rPr>
        <w:t xml:space="preserve"> </w:t>
      </w:r>
    </w:p>
    <w:p w:rsidR="0026232D" w:rsidRPr="00954B21" w:rsidRDefault="0026232D" w:rsidP="0026232D">
      <w:pPr>
        <w:jc w:val="both"/>
        <w:rPr>
          <w:rFonts w:ascii="Nitti Grotesk" w:hAnsi="Nitti Grotesk"/>
        </w:rPr>
      </w:pPr>
      <w:r w:rsidRPr="00954B21">
        <w:rPr>
          <w:rFonts w:ascii="Nitti Grotesk" w:hAnsi="Nitti Grotesk"/>
        </w:rPr>
        <w:t>We at RI will continually add to this resource to ensure it is up to date and useful for you.</w:t>
      </w:r>
    </w:p>
    <w:p w:rsidR="0026232D" w:rsidRPr="00954B21" w:rsidRDefault="0026232D" w:rsidP="0026232D">
      <w:pPr>
        <w:jc w:val="both"/>
        <w:rPr>
          <w:rFonts w:ascii="Nitti Grotesk" w:hAnsi="Nitti Grotesk"/>
        </w:rPr>
      </w:pPr>
      <w:r w:rsidRPr="00954B21">
        <w:rPr>
          <w:rFonts w:ascii="Nitti Grotesk" w:hAnsi="Nitti Grotesk"/>
        </w:rPr>
        <w:t>We are, as always, keen to hear your thoughts and suggestions. If you wish to add to this resource</w:t>
      </w:r>
      <w:r>
        <w:rPr>
          <w:rFonts w:ascii="Nitti Grotesk" w:hAnsi="Nitti Grotesk"/>
        </w:rPr>
        <w:t>, for example,</w:t>
      </w:r>
      <w:r w:rsidRPr="00954B21">
        <w:rPr>
          <w:rFonts w:ascii="Nitti Grotesk" w:hAnsi="Nitti Grotesk"/>
        </w:rPr>
        <w:t xml:space="preserve"> by including an experience from your local community that might benefit your peers, please do contact our colleague Fiona Waters</w:t>
      </w:r>
      <w:r>
        <w:rPr>
          <w:rFonts w:ascii="Nitti Grotesk" w:hAnsi="Nitti Grotesk"/>
        </w:rPr>
        <w:t xml:space="preserve"> at</w:t>
      </w:r>
      <w:r w:rsidRPr="00954B21">
        <w:rPr>
          <w:rFonts w:ascii="Nitti Grotesk" w:hAnsi="Nitti Grotesk"/>
        </w:rPr>
        <w:t xml:space="preserve"> </w:t>
      </w:r>
      <w:hyperlink r:id="rId9" w:history="1">
        <w:r w:rsidRPr="00954B21">
          <w:rPr>
            <w:rStyle w:val="Hyperlink"/>
            <w:rFonts w:ascii="Nitti Grotesk" w:hAnsi="Nitti Grotesk"/>
          </w:rPr>
          <w:t>fiona.waters@retina-international.org</w:t>
        </w:r>
      </w:hyperlink>
    </w:p>
    <w:p w:rsidR="0026232D" w:rsidRDefault="0026232D" w:rsidP="00240119">
      <w:pPr>
        <w:jc w:val="both"/>
        <w:rPr>
          <w:rFonts w:ascii="Nitti Grotesk" w:hAnsi="Nitti Grotesk"/>
        </w:rPr>
      </w:pPr>
    </w:p>
    <w:p w:rsidR="002821D1" w:rsidRDefault="002821D1" w:rsidP="00240119">
      <w:pPr>
        <w:jc w:val="both"/>
        <w:rPr>
          <w:rFonts w:ascii="Nitti Grotesk" w:hAnsi="Nitti Grotesk"/>
        </w:rPr>
      </w:pPr>
    </w:p>
    <w:p w:rsidR="00643346" w:rsidRDefault="00643346">
      <w:pPr>
        <w:rPr>
          <w:rFonts w:ascii="Nitti Grotesk" w:eastAsiaTheme="majorEastAsia" w:hAnsi="Nitti Grotesk" w:cstheme="majorBidi"/>
          <w:b/>
          <w:color w:val="0080A8"/>
          <w:sz w:val="40"/>
          <w:szCs w:val="32"/>
        </w:rPr>
      </w:pPr>
      <w:r>
        <w:br w:type="page"/>
      </w:r>
    </w:p>
    <w:p w:rsidR="002821D1" w:rsidRDefault="002821D1" w:rsidP="00B94493">
      <w:pPr>
        <w:pStyle w:val="Heading1"/>
      </w:pPr>
      <w:bookmarkStart w:id="2" w:name="_Toc69386707"/>
      <w:r>
        <w:lastRenderedPageBreak/>
        <w:t>A Letter from the CEO of Retina International, Ms. Avril Daly</w:t>
      </w:r>
      <w:bookmarkEnd w:id="2"/>
    </w:p>
    <w:p w:rsidR="00954B21" w:rsidRDefault="00954B21" w:rsidP="002821D1">
      <w:pPr>
        <w:rPr>
          <w:rFonts w:ascii="Nitti Grotesk" w:hAnsi="Nitti Grotesk"/>
        </w:rPr>
      </w:pPr>
    </w:p>
    <w:p w:rsidR="00EC6B4E" w:rsidRPr="00954B21" w:rsidRDefault="00954B21" w:rsidP="00954B21">
      <w:pPr>
        <w:jc w:val="both"/>
        <w:rPr>
          <w:rFonts w:ascii="Nitti Grotesk" w:hAnsi="Nitti Grotesk"/>
        </w:rPr>
      </w:pPr>
      <w:r>
        <w:rPr>
          <w:rFonts w:ascii="Nitti Grotesk" w:hAnsi="Nitti Grotesk"/>
          <w:noProof/>
          <w:lang w:eastAsia="en-IE"/>
        </w:rPr>
        <w:drawing>
          <wp:anchor distT="0" distB="0" distL="114300" distR="114300" simplePos="0" relativeHeight="251663360" behindDoc="0" locked="0" layoutInCell="1" allowOverlap="1" wp14:anchorId="37B4BE67" wp14:editId="2BF94930">
            <wp:simplePos x="0" y="0"/>
            <wp:positionH relativeFrom="margin">
              <wp:align>right</wp:align>
            </wp:positionH>
            <wp:positionV relativeFrom="paragraph">
              <wp:posOffset>6350</wp:posOffset>
            </wp:positionV>
            <wp:extent cx="1828165" cy="2286000"/>
            <wp:effectExtent l="0" t="0" r="635" b="0"/>
            <wp:wrapSquare wrapText="bothSides"/>
            <wp:docPr id="14" name="Picture 14" title="Photo of Avril D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vril EU.jpg"/>
                    <pic:cNvPicPr/>
                  </pic:nvPicPr>
                  <pic:blipFill rotWithShape="1">
                    <a:blip r:embed="rId10" cstate="print">
                      <a:extLst>
                        <a:ext uri="{28A0092B-C50C-407E-A947-70E740481C1C}">
                          <a14:useLocalDpi xmlns:a14="http://schemas.microsoft.com/office/drawing/2010/main" val="0"/>
                        </a:ext>
                      </a:extLst>
                    </a:blip>
                    <a:srcRect b="16376"/>
                    <a:stretch/>
                  </pic:blipFill>
                  <pic:spPr bwMode="auto">
                    <a:xfrm>
                      <a:off x="0" y="0"/>
                      <a:ext cx="1828800" cy="2286319"/>
                    </a:xfrm>
                    <a:prstGeom prst="rect">
                      <a:avLst/>
                    </a:prstGeom>
                    <a:ln>
                      <a:noFill/>
                    </a:ln>
                    <a:effectLst>
                      <a:softEdge rad="12700"/>
                    </a:effectLst>
                    <a:extLst>
                      <a:ext uri="{53640926-AAD7-44D8-BBD7-CCE9431645EC}">
                        <a14:shadowObscured xmlns:a14="http://schemas.microsoft.com/office/drawing/2010/main"/>
                      </a:ext>
                    </a:extLst>
                  </pic:spPr>
                </pic:pic>
              </a:graphicData>
            </a:graphic>
            <wp14:sizeRelV relativeFrom="margin">
              <wp14:pctHeight>0</wp14:pctHeight>
            </wp14:sizeRelV>
          </wp:anchor>
        </w:drawing>
      </w:r>
      <w:r w:rsidR="00EC6B4E" w:rsidRPr="00954B21">
        <w:rPr>
          <w:rFonts w:ascii="Nitti Grotesk" w:hAnsi="Nitti Grotesk"/>
        </w:rPr>
        <w:t>We at Retina International are delighted to present this toolkit</w:t>
      </w:r>
      <w:r w:rsidR="001A4CCA" w:rsidRPr="00954B21">
        <w:rPr>
          <w:rFonts w:ascii="Nitti Grotesk" w:hAnsi="Nitti Grotesk"/>
        </w:rPr>
        <w:t>,</w:t>
      </w:r>
      <w:r w:rsidR="00EC6B4E" w:rsidRPr="00954B21">
        <w:rPr>
          <w:rFonts w:ascii="Nitti Grotesk" w:hAnsi="Nitti Grotesk"/>
        </w:rPr>
        <w:t xml:space="preserve"> designed to support </w:t>
      </w:r>
      <w:r>
        <w:rPr>
          <w:rFonts w:ascii="Nitti Grotesk" w:hAnsi="Nitti Grotesk"/>
        </w:rPr>
        <w:t xml:space="preserve">the </w:t>
      </w:r>
      <w:r w:rsidR="00BB0467" w:rsidRPr="00954B21">
        <w:rPr>
          <w:rFonts w:ascii="Nitti Grotesk" w:hAnsi="Nitti Grotesk"/>
        </w:rPr>
        <w:t xml:space="preserve">policy initiatives and </w:t>
      </w:r>
      <w:r w:rsidR="00EC6B4E" w:rsidRPr="00954B21">
        <w:rPr>
          <w:rFonts w:ascii="Nitti Grotesk" w:hAnsi="Nitti Grotesk"/>
        </w:rPr>
        <w:t xml:space="preserve">advocacy </w:t>
      </w:r>
      <w:r w:rsidR="00BB0467" w:rsidRPr="00954B21">
        <w:rPr>
          <w:rFonts w:ascii="Nitti Grotesk" w:hAnsi="Nitti Grotesk"/>
        </w:rPr>
        <w:t xml:space="preserve">campaigns being undertaken by </w:t>
      </w:r>
      <w:r w:rsidR="00EC6B4E" w:rsidRPr="00954B21">
        <w:rPr>
          <w:rFonts w:ascii="Nitti Grotesk" w:hAnsi="Nitti Grotesk"/>
        </w:rPr>
        <w:t xml:space="preserve">our </w:t>
      </w:r>
      <w:r w:rsidR="00BB0467" w:rsidRPr="00954B21">
        <w:rPr>
          <w:rFonts w:ascii="Nitti Grotesk" w:hAnsi="Nitti Grotesk"/>
        </w:rPr>
        <w:t xml:space="preserve">global </w:t>
      </w:r>
      <w:r w:rsidR="00EC6B4E" w:rsidRPr="00954B21">
        <w:rPr>
          <w:rFonts w:ascii="Nitti Grotesk" w:hAnsi="Nitti Grotesk"/>
        </w:rPr>
        <w:t>members</w:t>
      </w:r>
      <w:r w:rsidR="00BB0467" w:rsidRPr="00954B21">
        <w:rPr>
          <w:rFonts w:ascii="Nitti Grotesk" w:hAnsi="Nitti Grotesk"/>
        </w:rPr>
        <w:t>hip</w:t>
      </w:r>
      <w:r>
        <w:rPr>
          <w:rFonts w:ascii="Nitti Grotesk" w:hAnsi="Nitti Grotesk"/>
        </w:rPr>
        <w:t>,</w:t>
      </w:r>
      <w:r w:rsidR="00EC6B4E" w:rsidRPr="00954B21">
        <w:rPr>
          <w:rFonts w:ascii="Nitti Grotesk" w:hAnsi="Nitti Grotesk"/>
        </w:rPr>
        <w:t xml:space="preserve"> and </w:t>
      </w:r>
      <w:r w:rsidR="00BB0467" w:rsidRPr="00954B21">
        <w:rPr>
          <w:rFonts w:ascii="Nitti Grotesk" w:hAnsi="Nitti Grotesk"/>
        </w:rPr>
        <w:t xml:space="preserve">all </w:t>
      </w:r>
      <w:r w:rsidR="00EC6B4E" w:rsidRPr="00954B21">
        <w:rPr>
          <w:rFonts w:ascii="Nitti Grotesk" w:hAnsi="Nitti Grotesk"/>
        </w:rPr>
        <w:t xml:space="preserve">stakeholders in the Retina </w:t>
      </w:r>
      <w:r w:rsidR="00BB0467" w:rsidRPr="00954B21">
        <w:rPr>
          <w:rFonts w:ascii="Nitti Grotesk" w:hAnsi="Nitti Grotesk"/>
        </w:rPr>
        <w:t>c</w:t>
      </w:r>
      <w:r w:rsidR="00EC6B4E" w:rsidRPr="00954B21">
        <w:rPr>
          <w:rFonts w:ascii="Nitti Grotesk" w:hAnsi="Nitti Grotesk"/>
        </w:rPr>
        <w:t>ommunity.</w:t>
      </w:r>
    </w:p>
    <w:p w:rsidR="00B94493" w:rsidRDefault="00954B21" w:rsidP="00954B21">
      <w:pPr>
        <w:jc w:val="both"/>
        <w:rPr>
          <w:rFonts w:ascii="Nitti Grotesk" w:hAnsi="Nitti Grotesk"/>
        </w:rPr>
      </w:pPr>
      <w:r>
        <w:rPr>
          <w:noProof/>
          <w:lang w:eastAsia="en-IE"/>
        </w:rPr>
        <mc:AlternateContent>
          <mc:Choice Requires="wps">
            <w:drawing>
              <wp:anchor distT="0" distB="0" distL="114300" distR="114300" simplePos="0" relativeHeight="251665408" behindDoc="0" locked="0" layoutInCell="1" allowOverlap="1" wp14:anchorId="15799320" wp14:editId="740E008C">
                <wp:simplePos x="0" y="0"/>
                <wp:positionH relativeFrom="margin">
                  <wp:posOffset>3893820</wp:posOffset>
                </wp:positionH>
                <wp:positionV relativeFrom="paragraph">
                  <wp:posOffset>1092835</wp:posOffset>
                </wp:positionV>
                <wp:extent cx="1836420" cy="4191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1836420" cy="419100"/>
                        </a:xfrm>
                        <a:prstGeom prst="rect">
                          <a:avLst/>
                        </a:prstGeom>
                        <a:solidFill>
                          <a:prstClr val="white"/>
                        </a:solidFill>
                        <a:ln>
                          <a:noFill/>
                        </a:ln>
                      </wps:spPr>
                      <wps:txbx>
                        <w:txbxContent>
                          <w:p w:rsidR="0026232D" w:rsidRPr="00B94493" w:rsidRDefault="0026232D" w:rsidP="00B94493">
                            <w:pPr>
                              <w:pStyle w:val="Caption"/>
                              <w:jc w:val="center"/>
                              <w:rPr>
                                <w:rFonts w:ascii="Nitti Grotesk" w:hAnsi="Nitti Grotesk"/>
                                <w:b/>
                                <w:i w:val="0"/>
                                <w:color w:val="0080A8"/>
                                <w:sz w:val="22"/>
                              </w:rPr>
                            </w:pPr>
                            <w:r w:rsidRPr="00B94493">
                              <w:rPr>
                                <w:rFonts w:ascii="Nitti Grotesk" w:hAnsi="Nitti Grotesk"/>
                                <w:b/>
                                <w:i w:val="0"/>
                                <w:color w:val="0080A8"/>
                                <w:sz w:val="22"/>
                              </w:rPr>
                              <w:t xml:space="preserve">Ms. Avril Daly, CEO, </w:t>
                            </w:r>
                            <w:r w:rsidRPr="00B94493">
                              <w:rPr>
                                <w:rFonts w:ascii="Nitti Grotesk" w:hAnsi="Nitti Grotesk"/>
                                <w:b/>
                                <w:i w:val="0"/>
                                <w:color w:val="0080A8"/>
                                <w:sz w:val="22"/>
                              </w:rPr>
                              <w:br/>
                              <w:t>Retina International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799320" id="_x0000_t202" coordsize="21600,21600" o:spt="202" path="m,l,21600r21600,l21600,xe">
                <v:stroke joinstyle="miter"/>
                <v:path gradientshapeok="t" o:connecttype="rect"/>
              </v:shapetype>
              <v:shape id="Text Box 15" o:spid="_x0000_s1026" type="#_x0000_t202" style="position:absolute;left:0;text-align:left;margin-left:306.6pt;margin-top:86.05pt;width:144.6pt;height:3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" stroked="f">
                <v:textbox inset="0,0,0,0">
                  <w:txbxContent>
                    <w:p w:rsidR="0026232D" w:rsidRPr="00B94493" w:rsidRDefault="0026232D" w:rsidP="00B94493">
                      <w:pPr>
                        <w:pStyle w:val="Caption"/>
                        <w:jc w:val="center"/>
                        <w:rPr>
                          <w:rFonts w:ascii="Nitti Grotesk" w:hAnsi="Nitti Grotesk"/>
                          <w:b/>
                          <w:i w:val="0"/>
                          <w:color w:val="0080A8"/>
                          <w:sz w:val="22"/>
                        </w:rPr>
                      </w:pPr>
                      <w:r w:rsidRPr="00B94493">
                        <w:rPr>
                          <w:rFonts w:ascii="Nitti Grotesk" w:hAnsi="Nitti Grotesk"/>
                          <w:b/>
                          <w:i w:val="0"/>
                          <w:color w:val="0080A8"/>
                          <w:sz w:val="22"/>
                        </w:rPr>
                        <w:t xml:space="preserve">Ms. Avril Daly, CEO, </w:t>
                      </w:r>
                      <w:r w:rsidRPr="00B94493">
                        <w:rPr>
                          <w:rFonts w:ascii="Nitti Grotesk" w:hAnsi="Nitti Grotesk"/>
                          <w:b/>
                          <w:i w:val="0"/>
                          <w:color w:val="0080A8"/>
                          <w:sz w:val="22"/>
                        </w:rPr>
                        <w:br/>
                        <w:t>Retina International</w:t>
                      </w:r>
                    </w:p>
                  </w:txbxContent>
                </v:textbox>
                <w10:wrap type="square" anchorx="margin"/>
              </v:shape>
            </w:pict>
          </mc:Fallback>
        </mc:AlternateContent>
      </w:r>
      <w:r w:rsidR="00EC6B4E" w:rsidRPr="00954B21">
        <w:rPr>
          <w:rFonts w:ascii="Nitti Grotesk" w:hAnsi="Nitti Grotesk"/>
        </w:rPr>
        <w:t>S</w:t>
      </w:r>
      <w:r w:rsidR="00BB0467" w:rsidRPr="00954B21">
        <w:rPr>
          <w:rFonts w:ascii="Nitti Grotesk" w:hAnsi="Nitti Grotesk"/>
        </w:rPr>
        <w:t xml:space="preserve">ince being established in 1978, Retina International </w:t>
      </w:r>
      <w:r w:rsidR="001A4CCA" w:rsidRPr="00954B21">
        <w:rPr>
          <w:rFonts w:ascii="Nitti Grotesk" w:hAnsi="Nitti Grotesk"/>
        </w:rPr>
        <w:t xml:space="preserve">(RI) </w:t>
      </w:r>
      <w:r w:rsidR="00BB0467" w:rsidRPr="00954B21">
        <w:rPr>
          <w:rFonts w:ascii="Nitti Grotesk" w:hAnsi="Nitti Grotesk"/>
        </w:rPr>
        <w:t>has had a focus</w:t>
      </w:r>
      <w:r w:rsidR="00EC6B4E" w:rsidRPr="00954B21">
        <w:rPr>
          <w:rFonts w:ascii="Nitti Grotesk" w:hAnsi="Nitti Grotesk"/>
        </w:rPr>
        <w:t xml:space="preserve"> on driving global </w:t>
      </w:r>
      <w:r w:rsidR="00BB0467" w:rsidRPr="00954B21">
        <w:rPr>
          <w:rFonts w:ascii="Nitti Grotesk" w:hAnsi="Nitti Grotesk"/>
        </w:rPr>
        <w:t>policy actions that impact the retina i</w:t>
      </w:r>
      <w:r w:rsidR="00EC6B4E" w:rsidRPr="00954B21">
        <w:rPr>
          <w:rFonts w:ascii="Nitti Grotesk" w:hAnsi="Nitti Grotesk"/>
        </w:rPr>
        <w:t xml:space="preserve">n the area of health and medical </w:t>
      </w:r>
      <w:r>
        <w:rPr>
          <w:rFonts w:ascii="Nitti Grotesk" w:hAnsi="Nitti Grotesk"/>
        </w:rPr>
        <w:t xml:space="preserve">research. </w:t>
      </w:r>
    </w:p>
    <w:p w:rsidR="00BB0467" w:rsidRPr="00954B21" w:rsidRDefault="00954B21" w:rsidP="00954B21">
      <w:pPr>
        <w:jc w:val="both"/>
        <w:rPr>
          <w:rFonts w:ascii="Nitti Grotesk" w:hAnsi="Nitti Grotesk"/>
        </w:rPr>
      </w:pPr>
      <w:r>
        <w:rPr>
          <w:rFonts w:ascii="Nitti Grotesk" w:hAnsi="Nitti Grotesk"/>
        </w:rPr>
        <w:t>We are now</w:t>
      </w:r>
      <w:r w:rsidR="00BB0467" w:rsidRPr="00954B21">
        <w:rPr>
          <w:rFonts w:ascii="Nitti Grotesk" w:hAnsi="Nitti Grotesk"/>
        </w:rPr>
        <w:t xml:space="preserve"> enter</w:t>
      </w:r>
      <w:r>
        <w:rPr>
          <w:rFonts w:ascii="Nitti Grotesk" w:hAnsi="Nitti Grotesk"/>
        </w:rPr>
        <w:t xml:space="preserve">ing a new era in health innovation and </w:t>
      </w:r>
      <w:r w:rsidR="00BB0467" w:rsidRPr="00954B21">
        <w:rPr>
          <w:rFonts w:ascii="Nitti Grotesk" w:hAnsi="Nitti Grotesk"/>
        </w:rPr>
        <w:t xml:space="preserve">delivery of </w:t>
      </w:r>
      <w:r>
        <w:rPr>
          <w:rFonts w:ascii="Nitti Grotesk" w:hAnsi="Nitti Grotesk"/>
        </w:rPr>
        <w:t>care. W</w:t>
      </w:r>
      <w:r w:rsidR="001A4CCA" w:rsidRPr="00954B21">
        <w:rPr>
          <w:rFonts w:ascii="Nitti Grotesk" w:hAnsi="Nitti Grotesk"/>
        </w:rPr>
        <w:t xml:space="preserve">ith </w:t>
      </w:r>
      <w:r w:rsidR="00BB0467" w:rsidRPr="00954B21">
        <w:rPr>
          <w:rFonts w:ascii="Nitti Grotesk" w:hAnsi="Nitti Grotesk"/>
        </w:rPr>
        <w:t>the emergence of new therapies for disease</w:t>
      </w:r>
      <w:r>
        <w:rPr>
          <w:rFonts w:ascii="Nitti Grotesk" w:hAnsi="Nitti Grotesk"/>
        </w:rPr>
        <w:t>s</w:t>
      </w:r>
      <w:r w:rsidR="00BB0467" w:rsidRPr="00954B21">
        <w:rPr>
          <w:rFonts w:ascii="Nitti Grotesk" w:hAnsi="Nitti Grotesk"/>
        </w:rPr>
        <w:t xml:space="preserve"> of the Aging Retina and Inherited Retinal Degenerations, this community is understanding the true value of a coordinated and consistent approach to global advocacy in order to amplify our voice and initiate policy actions that will lead to positive change. </w:t>
      </w:r>
    </w:p>
    <w:p w:rsidR="001A4CCA" w:rsidRPr="00954B21" w:rsidRDefault="001A4CCA" w:rsidP="00954B21">
      <w:pPr>
        <w:jc w:val="both"/>
        <w:rPr>
          <w:rFonts w:ascii="Nitti Grotesk" w:hAnsi="Nitti Grotesk"/>
        </w:rPr>
      </w:pPr>
      <w:r w:rsidRPr="00954B21">
        <w:rPr>
          <w:rFonts w:ascii="Nitti Grotesk" w:hAnsi="Nitti Grotesk"/>
        </w:rPr>
        <w:t>Advocacy</w:t>
      </w:r>
      <w:r w:rsidR="00BB0467" w:rsidRPr="00954B21">
        <w:rPr>
          <w:rFonts w:ascii="Nitti Grotesk" w:hAnsi="Nitti Grotesk"/>
        </w:rPr>
        <w:t xml:space="preserve"> may</w:t>
      </w:r>
      <w:r w:rsidR="00954B21" w:rsidRPr="00954B21">
        <w:rPr>
          <w:rFonts w:ascii="Nitti Grotesk" w:hAnsi="Nitti Grotesk"/>
        </w:rPr>
        <w:t xml:space="preserve"> be</w:t>
      </w:r>
      <w:r w:rsidR="00BB0467" w:rsidRPr="00954B21">
        <w:rPr>
          <w:rFonts w:ascii="Nitti Grotesk" w:hAnsi="Nitti Grotesk"/>
        </w:rPr>
        <w:t xml:space="preserve"> seen</w:t>
      </w:r>
      <w:r w:rsidR="00954B21" w:rsidRPr="00954B21">
        <w:rPr>
          <w:rFonts w:ascii="Nitti Grotesk" w:hAnsi="Nitti Grotesk"/>
        </w:rPr>
        <w:t xml:space="preserve"> as</w:t>
      </w:r>
      <w:r w:rsidR="00BB0467" w:rsidRPr="00954B21">
        <w:rPr>
          <w:rFonts w:ascii="Nitti Grotesk" w:hAnsi="Nitti Grotesk"/>
        </w:rPr>
        <w:t xml:space="preserve"> daunting and comple</w:t>
      </w:r>
      <w:r w:rsidRPr="00954B21">
        <w:rPr>
          <w:rFonts w:ascii="Nitti Grotesk" w:hAnsi="Nitti Grotesk"/>
        </w:rPr>
        <w:t>x</w:t>
      </w:r>
      <w:r w:rsidR="00BB0467" w:rsidRPr="00954B21">
        <w:rPr>
          <w:rFonts w:ascii="Nitti Grotesk" w:hAnsi="Nitti Grotesk"/>
        </w:rPr>
        <w:t xml:space="preserve">, </w:t>
      </w:r>
      <w:r w:rsidR="00954B21">
        <w:rPr>
          <w:rFonts w:ascii="Nitti Grotesk" w:hAnsi="Nitti Grotesk"/>
        </w:rPr>
        <w:t xml:space="preserve">but </w:t>
      </w:r>
      <w:r w:rsidR="00BB0467" w:rsidRPr="00954B21">
        <w:rPr>
          <w:rFonts w:ascii="Nitti Grotesk" w:hAnsi="Nitti Grotesk"/>
        </w:rPr>
        <w:t>through this toolkit we want to demonstr</w:t>
      </w:r>
      <w:r w:rsidRPr="00954B21">
        <w:rPr>
          <w:rFonts w:ascii="Nitti Grotesk" w:hAnsi="Nitti Grotesk"/>
        </w:rPr>
        <w:t xml:space="preserve">ate that </w:t>
      </w:r>
      <w:r w:rsidR="00954B21" w:rsidRPr="00954B21">
        <w:rPr>
          <w:rFonts w:ascii="Nitti Grotesk" w:hAnsi="Nitti Grotesk"/>
        </w:rPr>
        <w:t xml:space="preserve">it is </w:t>
      </w:r>
      <w:r w:rsidRPr="00954B21">
        <w:rPr>
          <w:rFonts w:ascii="Nitti Grotesk" w:hAnsi="Nitti Grotesk"/>
        </w:rPr>
        <w:t>in fact a straight forward</w:t>
      </w:r>
      <w:r w:rsidR="00954B21">
        <w:rPr>
          <w:rFonts w:ascii="Nitti Grotesk" w:hAnsi="Nitti Grotesk"/>
        </w:rPr>
        <w:t>,</w:t>
      </w:r>
      <w:r w:rsidRPr="00954B21">
        <w:rPr>
          <w:rFonts w:ascii="Nitti Grotesk" w:hAnsi="Nitti Grotesk"/>
        </w:rPr>
        <w:t xml:space="preserve"> </w:t>
      </w:r>
      <w:r w:rsidR="00954B21">
        <w:rPr>
          <w:rFonts w:ascii="Nitti Grotesk" w:hAnsi="Nitti Grotesk"/>
        </w:rPr>
        <w:t>step-by-</w:t>
      </w:r>
      <w:r w:rsidR="00BB0467" w:rsidRPr="00954B21">
        <w:rPr>
          <w:rFonts w:ascii="Nitti Grotesk" w:hAnsi="Nitti Grotesk"/>
        </w:rPr>
        <w:t>step process</w:t>
      </w:r>
      <w:r w:rsidR="00954B21">
        <w:rPr>
          <w:rFonts w:ascii="Nitti Grotesk" w:hAnsi="Nitti Grotesk"/>
        </w:rPr>
        <w:t>,</w:t>
      </w:r>
      <w:r w:rsidR="00BB0467" w:rsidRPr="00954B21">
        <w:rPr>
          <w:rFonts w:ascii="Nitti Grotesk" w:hAnsi="Nitti Grotesk"/>
        </w:rPr>
        <w:t xml:space="preserve"> that can be employed across </w:t>
      </w:r>
      <w:r w:rsidR="00954B21">
        <w:rPr>
          <w:rFonts w:ascii="Nitti Grotesk" w:hAnsi="Nitti Grotesk"/>
        </w:rPr>
        <w:t xml:space="preserve">many </w:t>
      </w:r>
      <w:r w:rsidRPr="00954B21">
        <w:rPr>
          <w:rFonts w:ascii="Nitti Grotesk" w:hAnsi="Nitti Grotesk"/>
        </w:rPr>
        <w:t>regions and topic</w:t>
      </w:r>
      <w:r w:rsidR="00954B21">
        <w:rPr>
          <w:rFonts w:ascii="Nitti Grotesk" w:hAnsi="Nitti Grotesk"/>
        </w:rPr>
        <w:t>s</w:t>
      </w:r>
      <w:r w:rsidRPr="00954B21">
        <w:rPr>
          <w:rFonts w:ascii="Nitti Grotesk" w:hAnsi="Nitti Grotesk"/>
        </w:rPr>
        <w:t xml:space="preserve">. Ultimately, </w:t>
      </w:r>
      <w:r w:rsidRPr="00954B21">
        <w:rPr>
          <w:rFonts w:ascii="Nitti Grotesk" w:hAnsi="Nitti Grotesk"/>
          <w:b/>
        </w:rPr>
        <w:t xml:space="preserve">advocacy is a </w:t>
      </w:r>
      <w:r w:rsidR="00954B21" w:rsidRPr="00954B21">
        <w:rPr>
          <w:rFonts w:ascii="Nitti Grotesk" w:hAnsi="Nitti Grotesk"/>
          <w:b/>
        </w:rPr>
        <w:t>political action, and politics i</w:t>
      </w:r>
      <w:r w:rsidRPr="00954B21">
        <w:rPr>
          <w:rFonts w:ascii="Nitti Grotesk" w:hAnsi="Nitti Grotesk"/>
          <w:b/>
        </w:rPr>
        <w:t>s all</w:t>
      </w:r>
      <w:r w:rsidR="00BB0467" w:rsidRPr="00954B21">
        <w:rPr>
          <w:rFonts w:ascii="Nitti Grotesk" w:hAnsi="Nitti Grotesk"/>
          <w:b/>
        </w:rPr>
        <w:t xml:space="preserve"> about people</w:t>
      </w:r>
      <w:r w:rsidR="00BB0467" w:rsidRPr="00954B21">
        <w:rPr>
          <w:rFonts w:ascii="Nitti Grotesk" w:hAnsi="Nitti Grotesk"/>
        </w:rPr>
        <w:t xml:space="preserve">. </w:t>
      </w:r>
    </w:p>
    <w:p w:rsidR="00BB0467" w:rsidRPr="00954B21" w:rsidRDefault="00BB0467" w:rsidP="00954B21">
      <w:pPr>
        <w:jc w:val="both"/>
        <w:rPr>
          <w:rFonts w:ascii="Nitti Grotesk" w:hAnsi="Nitti Grotesk"/>
        </w:rPr>
      </w:pPr>
      <w:r w:rsidRPr="00954B21">
        <w:rPr>
          <w:rFonts w:ascii="Nitti Grotesk" w:hAnsi="Nitti Grotesk"/>
        </w:rPr>
        <w:t>The</w:t>
      </w:r>
      <w:r w:rsidR="00B94493">
        <w:rPr>
          <w:rFonts w:ascii="Nitti Grotesk" w:hAnsi="Nitti Grotesk"/>
        </w:rPr>
        <w:t xml:space="preserve"> three steps that guide Retina I</w:t>
      </w:r>
      <w:r w:rsidRPr="00954B21">
        <w:rPr>
          <w:rFonts w:ascii="Nitti Grotesk" w:hAnsi="Nitti Grotesk"/>
        </w:rPr>
        <w:t>nternational</w:t>
      </w:r>
      <w:r w:rsidR="00B94493">
        <w:rPr>
          <w:rFonts w:ascii="Nitti Grotesk" w:hAnsi="Nitti Grotesk"/>
        </w:rPr>
        <w:t>’s approach to advocacy is to:</w:t>
      </w:r>
    </w:p>
    <w:p w:rsidR="00BB0467" w:rsidRPr="00954B21" w:rsidRDefault="00BB0467" w:rsidP="00954B21">
      <w:pPr>
        <w:pStyle w:val="ListParagraph"/>
        <w:numPr>
          <w:ilvl w:val="0"/>
          <w:numId w:val="38"/>
        </w:numPr>
        <w:jc w:val="both"/>
        <w:rPr>
          <w:rFonts w:ascii="Nitti Grotesk" w:hAnsi="Nitti Grotesk"/>
          <w:b/>
        </w:rPr>
      </w:pPr>
      <w:r w:rsidRPr="00954B21">
        <w:rPr>
          <w:rFonts w:ascii="Nitti Grotesk" w:hAnsi="Nitti Grotesk"/>
          <w:b/>
        </w:rPr>
        <w:t>Listen</w:t>
      </w:r>
    </w:p>
    <w:p w:rsidR="00BB0467" w:rsidRPr="00954B21" w:rsidRDefault="00BB0467" w:rsidP="00954B21">
      <w:pPr>
        <w:pStyle w:val="ListParagraph"/>
        <w:numPr>
          <w:ilvl w:val="0"/>
          <w:numId w:val="38"/>
        </w:numPr>
        <w:jc w:val="both"/>
        <w:rPr>
          <w:rFonts w:ascii="Nitti Grotesk" w:hAnsi="Nitti Grotesk"/>
          <w:b/>
        </w:rPr>
      </w:pPr>
      <w:r w:rsidRPr="00954B21">
        <w:rPr>
          <w:rFonts w:ascii="Nitti Grotesk" w:hAnsi="Nitti Grotesk"/>
          <w:b/>
        </w:rPr>
        <w:t xml:space="preserve">Learn </w:t>
      </w:r>
    </w:p>
    <w:p w:rsidR="00BB0467" w:rsidRPr="00954B21" w:rsidRDefault="00BB0467" w:rsidP="00954B21">
      <w:pPr>
        <w:pStyle w:val="ListParagraph"/>
        <w:numPr>
          <w:ilvl w:val="0"/>
          <w:numId w:val="38"/>
        </w:numPr>
        <w:jc w:val="both"/>
        <w:rPr>
          <w:rFonts w:ascii="Nitti Grotesk" w:hAnsi="Nitti Grotesk"/>
          <w:b/>
        </w:rPr>
      </w:pPr>
      <w:r w:rsidRPr="00954B21">
        <w:rPr>
          <w:rFonts w:ascii="Nitti Grotesk" w:hAnsi="Nitti Grotesk"/>
          <w:b/>
        </w:rPr>
        <w:t>Lead</w:t>
      </w:r>
    </w:p>
    <w:p w:rsidR="00957AC6" w:rsidRDefault="00BB0467" w:rsidP="00954B21">
      <w:pPr>
        <w:jc w:val="both"/>
        <w:rPr>
          <w:rFonts w:ascii="Nitti Grotesk" w:hAnsi="Nitti Grotesk"/>
        </w:rPr>
      </w:pPr>
      <w:r w:rsidRPr="00954B21">
        <w:rPr>
          <w:rFonts w:ascii="Nitti Grotesk" w:hAnsi="Nitti Grotesk"/>
        </w:rPr>
        <w:t xml:space="preserve">By </w:t>
      </w:r>
      <w:r w:rsidRPr="00954B21">
        <w:rPr>
          <w:rFonts w:ascii="Nitti Grotesk" w:hAnsi="Nitti Grotesk"/>
          <w:b/>
        </w:rPr>
        <w:t>listening</w:t>
      </w:r>
      <w:r w:rsidRPr="00954B21">
        <w:rPr>
          <w:rFonts w:ascii="Nitti Grotesk" w:hAnsi="Nitti Grotesk"/>
        </w:rPr>
        <w:t xml:space="preserve"> to the needs of patients affected by retinal diseases and those who care for them</w:t>
      </w:r>
      <w:r w:rsidR="00954B21">
        <w:rPr>
          <w:rFonts w:ascii="Nitti Grotesk" w:hAnsi="Nitti Grotesk"/>
        </w:rPr>
        <w:t>,</w:t>
      </w:r>
      <w:r w:rsidRPr="00954B21">
        <w:rPr>
          <w:rFonts w:ascii="Nitti Grotesk" w:hAnsi="Nitti Grotesk"/>
        </w:rPr>
        <w:t xml:space="preserve"> and through discussion with health care providers, scientists</w:t>
      </w:r>
      <w:r w:rsidR="00954B21">
        <w:rPr>
          <w:rFonts w:ascii="Nitti Grotesk" w:hAnsi="Nitti Grotesk"/>
        </w:rPr>
        <w:t>,</w:t>
      </w:r>
      <w:r w:rsidRPr="00954B21">
        <w:rPr>
          <w:rFonts w:ascii="Nitti Grotesk" w:hAnsi="Nitti Grotesk"/>
        </w:rPr>
        <w:t xml:space="preserve"> and decision </w:t>
      </w:r>
      <w:r w:rsidR="00954B21" w:rsidRPr="00954B21">
        <w:rPr>
          <w:rFonts w:ascii="Nitti Grotesk" w:hAnsi="Nitti Grotesk"/>
        </w:rPr>
        <w:t xml:space="preserve">makers </w:t>
      </w:r>
      <w:r w:rsidR="00954B21">
        <w:rPr>
          <w:rFonts w:ascii="Nitti Grotesk" w:hAnsi="Nitti Grotesk"/>
        </w:rPr>
        <w:t>at the regional, national and global level</w:t>
      </w:r>
      <w:r w:rsidR="00A0190B" w:rsidRPr="00954B21">
        <w:rPr>
          <w:rFonts w:ascii="Nitti Grotesk" w:hAnsi="Nitti Grotesk"/>
        </w:rPr>
        <w:t xml:space="preserve">, we can </w:t>
      </w:r>
      <w:r w:rsidR="00A0190B" w:rsidRPr="00954B21">
        <w:rPr>
          <w:rFonts w:ascii="Nitti Grotesk" w:hAnsi="Nitti Grotesk"/>
          <w:b/>
        </w:rPr>
        <w:t>l</w:t>
      </w:r>
      <w:r w:rsidR="007F4DAF" w:rsidRPr="00954B21">
        <w:rPr>
          <w:rFonts w:ascii="Nitti Grotesk" w:hAnsi="Nitti Grotesk"/>
          <w:b/>
        </w:rPr>
        <w:t>earn</w:t>
      </w:r>
      <w:r w:rsidR="007F4DAF" w:rsidRPr="00954B21">
        <w:rPr>
          <w:rFonts w:ascii="Nitti Grotesk" w:hAnsi="Nitti Grotesk"/>
        </w:rPr>
        <w:t xml:space="preserve"> about the gaps</w:t>
      </w:r>
      <w:r w:rsidR="00A0190B" w:rsidRPr="00954B21">
        <w:rPr>
          <w:rFonts w:ascii="Nitti Grotesk" w:hAnsi="Nitti Grotesk"/>
        </w:rPr>
        <w:t xml:space="preserve"> in </w:t>
      </w:r>
      <w:r w:rsidR="00954B21" w:rsidRPr="00954B21">
        <w:rPr>
          <w:rFonts w:ascii="Nitti Grotesk" w:hAnsi="Nitti Grotesk"/>
        </w:rPr>
        <w:t>systems</w:t>
      </w:r>
      <w:r w:rsidR="00A0190B" w:rsidRPr="00954B21">
        <w:rPr>
          <w:rFonts w:ascii="Nitti Grotesk" w:hAnsi="Nitti Grotesk"/>
        </w:rPr>
        <w:t>, and</w:t>
      </w:r>
      <w:r w:rsidR="007F4DAF" w:rsidRPr="00954B21">
        <w:rPr>
          <w:rFonts w:ascii="Nitti Grotesk" w:hAnsi="Nitti Grotesk"/>
        </w:rPr>
        <w:t xml:space="preserve"> about the need</w:t>
      </w:r>
      <w:r w:rsidR="00A0190B" w:rsidRPr="00954B21">
        <w:rPr>
          <w:rFonts w:ascii="Nitti Grotesk" w:hAnsi="Nitti Grotesk"/>
        </w:rPr>
        <w:t>s</w:t>
      </w:r>
      <w:r w:rsidR="007F4DAF" w:rsidRPr="00954B21">
        <w:rPr>
          <w:rFonts w:ascii="Nitti Grotesk" w:hAnsi="Nitti Grotesk"/>
        </w:rPr>
        <w:t xml:space="preserve"> of other stakeholders</w:t>
      </w:r>
      <w:r w:rsidR="00A0190B" w:rsidRPr="00954B21">
        <w:rPr>
          <w:rFonts w:ascii="Nitti Grotesk" w:hAnsi="Nitti Grotesk"/>
        </w:rPr>
        <w:t xml:space="preserve">. </w:t>
      </w:r>
    </w:p>
    <w:p w:rsidR="00957AC6" w:rsidRDefault="00957AC6" w:rsidP="00957AC6">
      <w:r>
        <w:br w:type="page"/>
      </w:r>
    </w:p>
    <w:p w:rsidR="00954B21" w:rsidRDefault="00954B21" w:rsidP="00954B21">
      <w:pPr>
        <w:jc w:val="both"/>
        <w:rPr>
          <w:rFonts w:ascii="Nitti Grotesk" w:hAnsi="Nitti Grotesk"/>
        </w:rPr>
      </w:pPr>
    </w:p>
    <w:p w:rsidR="007F4DAF" w:rsidRPr="00954B21" w:rsidRDefault="00A0190B" w:rsidP="00954B21">
      <w:pPr>
        <w:jc w:val="both"/>
        <w:rPr>
          <w:rFonts w:ascii="Nitti Grotesk" w:hAnsi="Nitti Grotesk"/>
        </w:rPr>
      </w:pPr>
      <w:r w:rsidRPr="00954B21">
        <w:rPr>
          <w:rFonts w:ascii="Nitti Grotesk" w:hAnsi="Nitti Grotesk"/>
        </w:rPr>
        <w:t>We</w:t>
      </w:r>
      <w:r w:rsidR="007F4DAF" w:rsidRPr="00954B21">
        <w:rPr>
          <w:rFonts w:ascii="Nitti Grotesk" w:hAnsi="Nitti Grotesk"/>
        </w:rPr>
        <w:t xml:space="preserve"> can find a common approach that ca</w:t>
      </w:r>
      <w:r w:rsidRPr="00954B21">
        <w:rPr>
          <w:rFonts w:ascii="Nitti Grotesk" w:hAnsi="Nitti Grotesk"/>
        </w:rPr>
        <w:t>n help us all to work together in order t</w:t>
      </w:r>
      <w:r w:rsidR="007F4DAF" w:rsidRPr="00954B21">
        <w:rPr>
          <w:rFonts w:ascii="Nitti Grotesk" w:hAnsi="Nitti Grotesk"/>
        </w:rPr>
        <w:t xml:space="preserve">o </w:t>
      </w:r>
      <w:r w:rsidR="007F4DAF" w:rsidRPr="00954B21">
        <w:rPr>
          <w:rFonts w:ascii="Nitti Grotesk" w:hAnsi="Nitti Grotesk"/>
          <w:b/>
        </w:rPr>
        <w:t>lead</w:t>
      </w:r>
      <w:r w:rsidR="007F4DAF" w:rsidRPr="00954B21">
        <w:rPr>
          <w:rFonts w:ascii="Nitti Grotesk" w:hAnsi="Nitti Grotesk"/>
        </w:rPr>
        <w:t xml:space="preserve"> the change need</w:t>
      </w:r>
      <w:r w:rsidRPr="00954B21">
        <w:rPr>
          <w:rFonts w:ascii="Nitti Grotesk" w:hAnsi="Nitti Grotesk"/>
        </w:rPr>
        <w:t>ed to bring b</w:t>
      </w:r>
      <w:r w:rsidR="007F4DAF" w:rsidRPr="00954B21">
        <w:rPr>
          <w:rFonts w:ascii="Nitti Grotesk" w:hAnsi="Nitti Grotesk"/>
        </w:rPr>
        <w:t>etter outcomes for patients</w:t>
      </w:r>
      <w:r w:rsidR="00954B21">
        <w:rPr>
          <w:rFonts w:ascii="Nitti Grotesk" w:hAnsi="Nitti Grotesk"/>
        </w:rPr>
        <w:t>,</w:t>
      </w:r>
      <w:r w:rsidR="007F4DAF" w:rsidRPr="00954B21">
        <w:rPr>
          <w:rFonts w:ascii="Nitti Grotesk" w:hAnsi="Nitti Grotesk"/>
        </w:rPr>
        <w:t xml:space="preserve"> through the development of better research</w:t>
      </w:r>
      <w:r w:rsidRPr="00954B21">
        <w:rPr>
          <w:rFonts w:ascii="Nitti Grotesk" w:hAnsi="Nitti Grotesk"/>
        </w:rPr>
        <w:t xml:space="preserve"> infrastructures, </w:t>
      </w:r>
      <w:r w:rsidR="007F4DAF" w:rsidRPr="00954B21">
        <w:rPr>
          <w:rFonts w:ascii="Nitti Grotesk" w:hAnsi="Nitti Grotesk"/>
        </w:rPr>
        <w:t>care pathways</w:t>
      </w:r>
      <w:r w:rsidRPr="00954B21">
        <w:rPr>
          <w:rFonts w:ascii="Nitti Grotesk" w:hAnsi="Nitti Grotesk"/>
        </w:rPr>
        <w:t xml:space="preserve"> and access to therapies</w:t>
      </w:r>
      <w:r w:rsidR="007F4DAF" w:rsidRPr="00954B21">
        <w:rPr>
          <w:rFonts w:ascii="Nitti Grotesk" w:hAnsi="Nitti Grotesk"/>
        </w:rPr>
        <w:t>.</w:t>
      </w:r>
      <w:r w:rsidR="00BB0467" w:rsidRPr="00954B21">
        <w:rPr>
          <w:rFonts w:ascii="Nitti Grotesk" w:hAnsi="Nitti Grotesk"/>
        </w:rPr>
        <w:t xml:space="preserve"> </w:t>
      </w:r>
    </w:p>
    <w:p w:rsidR="001E13B2" w:rsidRDefault="007F4DAF" w:rsidP="00954B21">
      <w:pPr>
        <w:jc w:val="both"/>
        <w:rPr>
          <w:rFonts w:ascii="Nitti Grotesk" w:hAnsi="Nitti Grotesk"/>
        </w:rPr>
      </w:pPr>
      <w:r w:rsidRPr="00954B21">
        <w:rPr>
          <w:rFonts w:ascii="Nitti Grotesk" w:hAnsi="Nitti Grotesk"/>
        </w:rPr>
        <w:t xml:space="preserve">The Listen, Learn and Lead approach allows all stakeholders to understand </w:t>
      </w:r>
      <w:r w:rsidR="00A0190B" w:rsidRPr="00954B21">
        <w:rPr>
          <w:rFonts w:ascii="Nitti Grotesk" w:hAnsi="Nitti Grotesk"/>
        </w:rPr>
        <w:t>each other’s</w:t>
      </w:r>
      <w:r w:rsidRPr="00954B21">
        <w:rPr>
          <w:rFonts w:ascii="Nitti Grotesk" w:hAnsi="Nitti Grotesk"/>
        </w:rPr>
        <w:t xml:space="preserve"> perspective, </w:t>
      </w:r>
      <w:r w:rsidR="00A0190B" w:rsidRPr="00954B21">
        <w:rPr>
          <w:rFonts w:ascii="Nitti Grotesk" w:hAnsi="Nitti Grotesk"/>
        </w:rPr>
        <w:t xml:space="preserve">to </w:t>
      </w:r>
      <w:r w:rsidRPr="00954B21">
        <w:rPr>
          <w:rFonts w:ascii="Nitti Grotesk" w:hAnsi="Nitti Grotesk"/>
        </w:rPr>
        <w:t>generate the information or data that can support the advocacy argument</w:t>
      </w:r>
      <w:r w:rsidR="00954B21">
        <w:rPr>
          <w:rFonts w:ascii="Nitti Grotesk" w:hAnsi="Nitti Grotesk"/>
        </w:rPr>
        <w:t>,</w:t>
      </w:r>
      <w:r w:rsidRPr="00954B21">
        <w:rPr>
          <w:rFonts w:ascii="Nitti Grotesk" w:hAnsi="Nitti Grotesk"/>
        </w:rPr>
        <w:t xml:space="preserve"> and </w:t>
      </w:r>
      <w:r w:rsidR="00A0190B" w:rsidRPr="00954B21">
        <w:rPr>
          <w:rFonts w:ascii="Nitti Grotesk" w:hAnsi="Nitti Grotesk"/>
        </w:rPr>
        <w:t xml:space="preserve">to </w:t>
      </w:r>
      <w:r w:rsidRPr="00954B21">
        <w:rPr>
          <w:rFonts w:ascii="Nitti Grotesk" w:hAnsi="Nitti Grotesk"/>
        </w:rPr>
        <w:t>find workable solutions that are consensus driven and practical.</w:t>
      </w:r>
      <w:r w:rsidR="00957AC6">
        <w:rPr>
          <w:rFonts w:ascii="Nitti Grotesk" w:hAnsi="Nitti Grotesk"/>
        </w:rPr>
        <w:t xml:space="preserve"> </w:t>
      </w:r>
    </w:p>
    <w:p w:rsidR="00957AC6" w:rsidRPr="001E13B2" w:rsidRDefault="00957AC6" w:rsidP="001E13B2">
      <w:pPr>
        <w:rPr>
          <w:rFonts w:ascii="Nitti Grotesk" w:hAnsi="Nitti Grotesk"/>
        </w:rPr>
      </w:pPr>
      <w:r>
        <w:rPr>
          <w:rFonts w:ascii="Nitti Grotesk" w:hAnsi="Nitti Grotesk"/>
        </w:rPr>
        <w:t>T</w:t>
      </w:r>
      <w:r w:rsidR="001E13B2">
        <w:rPr>
          <w:rFonts w:ascii="Nitti Grotesk" w:hAnsi="Nitti Grotesk"/>
        </w:rPr>
        <w:t>his approach is one that our</w:t>
      </w:r>
      <w:r>
        <w:rPr>
          <w:rFonts w:ascii="Nitti Grotesk" w:hAnsi="Nitti Grotesk"/>
        </w:rPr>
        <w:t xml:space="preserve"> Retina community has pioneered</w:t>
      </w:r>
      <w:r w:rsidR="001E13B2">
        <w:rPr>
          <w:rFonts w:ascii="Nitti Grotesk" w:hAnsi="Nitti Grotesk"/>
        </w:rPr>
        <w:t xml:space="preserve"> for years, and we are now in a pivotal role for influencing the future of healthcare for those living with a retinal degenerative condition. Together, we will work to secure </w:t>
      </w:r>
      <w:r w:rsidR="001E13B2" w:rsidRPr="001E13B2">
        <w:rPr>
          <w:rFonts w:ascii="Nitti Grotesk" w:hAnsi="Nitti Grotesk"/>
        </w:rPr>
        <w:t xml:space="preserve">universal access to diagnosis, treatment and care for </w:t>
      </w:r>
      <w:r w:rsidR="001E13B2">
        <w:rPr>
          <w:rFonts w:ascii="Nitti Grotesk" w:hAnsi="Nitti Grotesk"/>
        </w:rPr>
        <w:t>every person</w:t>
      </w:r>
      <w:r w:rsidR="001E13B2" w:rsidRPr="001E13B2">
        <w:rPr>
          <w:rFonts w:ascii="Nitti Grotesk" w:hAnsi="Nitti Grotesk"/>
        </w:rPr>
        <w:t xml:space="preserve"> affected by Retinal Degenerative Disease.</w:t>
      </w:r>
    </w:p>
    <w:p w:rsidR="00957AC6" w:rsidRPr="001E13B2" w:rsidRDefault="00957AC6" w:rsidP="001E13B2">
      <w:pPr>
        <w:rPr>
          <w:rFonts w:ascii="Nitti Grotesk" w:hAnsi="Nitti Grotesk"/>
        </w:rPr>
      </w:pPr>
    </w:p>
    <w:p w:rsidR="007F4DAF" w:rsidRPr="00954B21" w:rsidRDefault="0026232D" w:rsidP="00954B21">
      <w:pPr>
        <w:jc w:val="both"/>
        <w:rPr>
          <w:rFonts w:ascii="Nitti Grotesk" w:hAnsi="Nitti Grotesk"/>
        </w:rPr>
      </w:pPr>
      <w:r>
        <w:rPr>
          <w:rFonts w:ascii="Nitti Grotesk" w:hAnsi="Nitti Grotesk"/>
        </w:rPr>
        <w:t>Yours sincerely</w:t>
      </w:r>
      <w:r w:rsidR="00B94493">
        <w:rPr>
          <w:rFonts w:ascii="Nitti Grotesk" w:hAnsi="Nitti Grotesk"/>
        </w:rPr>
        <w:t>,</w:t>
      </w:r>
    </w:p>
    <w:p w:rsidR="007F4DAF" w:rsidRPr="00954B21" w:rsidRDefault="007F4DAF" w:rsidP="00954B21">
      <w:pPr>
        <w:jc w:val="both"/>
        <w:rPr>
          <w:rFonts w:ascii="Nitti Grotesk" w:hAnsi="Nitti Grotesk"/>
        </w:rPr>
      </w:pPr>
      <w:r w:rsidRPr="00954B21">
        <w:rPr>
          <w:rFonts w:ascii="Nitti Grotesk" w:hAnsi="Nitti Grotesk"/>
        </w:rPr>
        <w:t xml:space="preserve">Avril Daly </w:t>
      </w:r>
    </w:p>
    <w:p w:rsidR="00B94493" w:rsidRDefault="00B94493" w:rsidP="00954B21">
      <w:pPr>
        <w:jc w:val="both"/>
        <w:rPr>
          <w:rFonts w:ascii="Nitti Grotesk" w:hAnsi="Nitti Grotesk"/>
        </w:rPr>
      </w:pPr>
      <w:r>
        <w:rPr>
          <w:rFonts w:ascii="Nitti Grotesk" w:hAnsi="Nitti Grotesk"/>
        </w:rPr>
        <w:t xml:space="preserve">CEO </w:t>
      </w:r>
    </w:p>
    <w:p w:rsidR="00240119" w:rsidRPr="002821D1" w:rsidRDefault="007F4DAF" w:rsidP="00954B21">
      <w:pPr>
        <w:jc w:val="both"/>
      </w:pPr>
      <w:r w:rsidRPr="00954B21">
        <w:rPr>
          <w:rFonts w:ascii="Nitti Grotesk" w:hAnsi="Nitti Grotesk"/>
        </w:rPr>
        <w:t>Retina International</w:t>
      </w:r>
      <w:r>
        <w:rPr>
          <w:b/>
        </w:rPr>
        <w:t xml:space="preserve"> </w:t>
      </w:r>
      <w:r w:rsidR="00EC6B4E">
        <w:rPr>
          <w:b/>
        </w:rPr>
        <w:t xml:space="preserve"> </w:t>
      </w:r>
      <w:r w:rsidR="00240119" w:rsidRPr="00240119">
        <w:br w:type="page"/>
      </w:r>
    </w:p>
    <w:p w:rsidR="000628E5" w:rsidRPr="002821D1" w:rsidRDefault="00F603EA" w:rsidP="00B94493">
      <w:pPr>
        <w:pStyle w:val="Heading1"/>
        <w:jc w:val="left"/>
      </w:pPr>
      <w:bookmarkStart w:id="3" w:name="_Toc69386708"/>
      <w:r>
        <w:lastRenderedPageBreak/>
        <w:t>Constructing</w:t>
      </w:r>
      <w:r w:rsidR="00275867" w:rsidRPr="002821D1">
        <w:t xml:space="preserve"> your </w:t>
      </w:r>
      <w:r w:rsidR="00866BF1" w:rsidRPr="002821D1">
        <w:t>Advocacy</w:t>
      </w:r>
      <w:r w:rsidR="00275867" w:rsidRPr="002821D1">
        <w:t xml:space="preserve"> strategy</w:t>
      </w:r>
      <w:r w:rsidR="00866BF1" w:rsidRPr="002821D1">
        <w:t>: Where to start?</w:t>
      </w:r>
      <w:bookmarkEnd w:id="3"/>
    </w:p>
    <w:p w:rsidR="00240119" w:rsidRDefault="00240119" w:rsidP="00240119">
      <w:pPr>
        <w:jc w:val="both"/>
        <w:rPr>
          <w:rFonts w:ascii="Nitti Grotesk" w:hAnsi="Nitti Grotesk"/>
        </w:rPr>
      </w:pPr>
    </w:p>
    <w:p w:rsidR="002821D1" w:rsidRDefault="002821D1" w:rsidP="002821D1">
      <w:pPr>
        <w:jc w:val="both"/>
        <w:rPr>
          <w:rFonts w:ascii="Nitti Grotesk" w:hAnsi="Nitti Grotesk"/>
        </w:rPr>
      </w:pPr>
      <w:r>
        <w:rPr>
          <w:rFonts w:ascii="Nitti Grotesk" w:hAnsi="Nitti Grotesk"/>
        </w:rPr>
        <w:t>When it comes to advocacy, our overarching goal is to</w:t>
      </w:r>
      <w:r w:rsidRPr="002821D1">
        <w:rPr>
          <w:rFonts w:ascii="Nitti Grotesk" w:hAnsi="Nitti Grotesk"/>
        </w:rPr>
        <w:t xml:space="preserve"> move a public health i</w:t>
      </w:r>
      <w:r>
        <w:rPr>
          <w:rFonts w:ascii="Nitti Grotesk" w:hAnsi="Nitti Grotesk"/>
        </w:rPr>
        <w:t>ssue</w:t>
      </w:r>
      <w:r w:rsidR="00643346">
        <w:rPr>
          <w:rFonts w:ascii="Nitti Grotesk" w:hAnsi="Nitti Grotesk"/>
        </w:rPr>
        <w:t xml:space="preserve"> specific to our patient community</w:t>
      </w:r>
      <w:r>
        <w:rPr>
          <w:rFonts w:ascii="Nitti Grotesk" w:hAnsi="Nitti Grotesk"/>
        </w:rPr>
        <w:t xml:space="preserve"> – be it access to genetic testing, therapies, or reimbursement - onto the policy agenda and </w:t>
      </w:r>
      <w:r w:rsidRPr="002821D1">
        <w:rPr>
          <w:rFonts w:ascii="Nitti Grotesk" w:hAnsi="Nitti Grotesk"/>
        </w:rPr>
        <w:t>through the policy-making process</w:t>
      </w:r>
      <w:r>
        <w:rPr>
          <w:rFonts w:ascii="Nitti Grotesk" w:hAnsi="Nitti Grotesk"/>
        </w:rPr>
        <w:t>. To do this effectively,</w:t>
      </w:r>
      <w:r w:rsidRPr="002821D1">
        <w:rPr>
          <w:rFonts w:ascii="Nitti Grotesk" w:hAnsi="Nitti Grotesk"/>
        </w:rPr>
        <w:t xml:space="preserve"> you</w:t>
      </w:r>
      <w:r>
        <w:rPr>
          <w:rFonts w:ascii="Nitti Grotesk" w:hAnsi="Nitti Grotesk"/>
        </w:rPr>
        <w:t>r organisation</w:t>
      </w:r>
      <w:r w:rsidRPr="002821D1">
        <w:rPr>
          <w:rFonts w:ascii="Nitti Grotesk" w:hAnsi="Nitti Grotesk"/>
        </w:rPr>
        <w:t xml:space="preserve"> wi</w:t>
      </w:r>
      <w:r>
        <w:rPr>
          <w:rFonts w:ascii="Nitti Grotesk" w:hAnsi="Nitti Grotesk"/>
        </w:rPr>
        <w:t xml:space="preserve">ll need to develop </w:t>
      </w:r>
      <w:r w:rsidRPr="002821D1">
        <w:rPr>
          <w:rFonts w:ascii="Nitti Grotesk" w:hAnsi="Nitti Grotesk"/>
        </w:rPr>
        <w:t>an</w:t>
      </w:r>
      <w:r w:rsidR="00E52BE1">
        <w:rPr>
          <w:rFonts w:ascii="Nitti Grotesk" w:hAnsi="Nitti Grotesk"/>
        </w:rPr>
        <w:t>d implement an advocacy strategy</w:t>
      </w:r>
      <w:r w:rsidRPr="002821D1">
        <w:rPr>
          <w:rFonts w:ascii="Nitti Grotesk" w:hAnsi="Nitti Grotesk"/>
        </w:rPr>
        <w:t>.</w:t>
      </w:r>
    </w:p>
    <w:p w:rsidR="00240119" w:rsidRPr="00240119" w:rsidRDefault="000A3E45" w:rsidP="00240119">
      <w:pPr>
        <w:jc w:val="both"/>
        <w:rPr>
          <w:rFonts w:ascii="Nitti Grotesk" w:hAnsi="Nitti Grotesk"/>
        </w:rPr>
      </w:pPr>
      <w:r>
        <w:rPr>
          <w:rFonts w:ascii="Nitti Grotesk" w:hAnsi="Nitti Grotesk"/>
        </w:rPr>
        <w:t>A</w:t>
      </w:r>
      <w:r w:rsidR="002821D1">
        <w:rPr>
          <w:rFonts w:ascii="Nitti Grotesk" w:hAnsi="Nitti Grotesk"/>
        </w:rPr>
        <w:t xml:space="preserve"> </w:t>
      </w:r>
      <w:r w:rsidR="00E52BE1">
        <w:rPr>
          <w:rFonts w:ascii="Nitti Grotesk" w:hAnsi="Nitti Grotesk"/>
        </w:rPr>
        <w:t xml:space="preserve">practical </w:t>
      </w:r>
      <w:r w:rsidR="002821D1">
        <w:rPr>
          <w:rFonts w:ascii="Nitti Grotesk" w:hAnsi="Nitti Grotesk"/>
        </w:rPr>
        <w:t xml:space="preserve">framework to </w:t>
      </w:r>
      <w:r w:rsidR="00643346">
        <w:rPr>
          <w:rFonts w:ascii="Nitti Grotesk" w:hAnsi="Nitti Grotesk"/>
        </w:rPr>
        <w:t>creating this strategy</w:t>
      </w:r>
      <w:r w:rsidR="002821D1">
        <w:rPr>
          <w:rFonts w:ascii="Nitti Grotesk" w:hAnsi="Nitti Grotesk"/>
        </w:rPr>
        <w:t xml:space="preserve"> </w:t>
      </w:r>
      <w:r w:rsidR="00643346">
        <w:rPr>
          <w:rFonts w:ascii="Nitti Grotesk" w:hAnsi="Nitti Grotesk"/>
        </w:rPr>
        <w:t>is</w:t>
      </w:r>
      <w:r w:rsidR="002821D1">
        <w:rPr>
          <w:rFonts w:ascii="Nitti Grotesk" w:hAnsi="Nitti Grotesk"/>
        </w:rPr>
        <w:t xml:space="preserve"> outlined in this document, and can be thought of as a cycle, with the steps as follows</w:t>
      </w:r>
      <w:r w:rsidR="00C22422" w:rsidRPr="00240119">
        <w:rPr>
          <w:rFonts w:ascii="Nitti Grotesk" w:hAnsi="Nitti Grotesk"/>
        </w:rPr>
        <w:t>:</w:t>
      </w:r>
    </w:p>
    <w:p w:rsidR="00866BF1" w:rsidRPr="00240119" w:rsidRDefault="00866BF1" w:rsidP="00240119">
      <w:pPr>
        <w:pStyle w:val="ListParagraph"/>
        <w:numPr>
          <w:ilvl w:val="0"/>
          <w:numId w:val="8"/>
        </w:numPr>
        <w:jc w:val="both"/>
        <w:rPr>
          <w:rFonts w:ascii="Nitti Grotesk" w:hAnsi="Nitti Grotesk"/>
        </w:rPr>
      </w:pPr>
      <w:r w:rsidRPr="00240119">
        <w:rPr>
          <w:rFonts w:ascii="Nitti Grotesk" w:hAnsi="Nitti Grotesk"/>
        </w:rPr>
        <w:t>Pick your battle</w:t>
      </w:r>
    </w:p>
    <w:p w:rsidR="00E164B5" w:rsidRPr="00240119" w:rsidRDefault="00E164B5" w:rsidP="00240119">
      <w:pPr>
        <w:pStyle w:val="ListParagraph"/>
        <w:numPr>
          <w:ilvl w:val="0"/>
          <w:numId w:val="8"/>
        </w:numPr>
        <w:jc w:val="both"/>
        <w:rPr>
          <w:rFonts w:ascii="Nitti Grotesk" w:hAnsi="Nitti Grotesk"/>
        </w:rPr>
      </w:pPr>
      <w:r w:rsidRPr="00240119">
        <w:rPr>
          <w:rFonts w:ascii="Nitti Grotesk" w:hAnsi="Nitti Grotesk"/>
        </w:rPr>
        <w:t>Do your research</w:t>
      </w:r>
    </w:p>
    <w:p w:rsidR="00E164B5" w:rsidRPr="00240119" w:rsidRDefault="00E164B5" w:rsidP="00240119">
      <w:pPr>
        <w:pStyle w:val="ListParagraph"/>
        <w:numPr>
          <w:ilvl w:val="0"/>
          <w:numId w:val="8"/>
        </w:numPr>
        <w:jc w:val="both"/>
        <w:rPr>
          <w:rFonts w:ascii="Nitti Grotesk" w:hAnsi="Nitti Grotesk"/>
        </w:rPr>
      </w:pPr>
      <w:r w:rsidRPr="00240119">
        <w:rPr>
          <w:rFonts w:ascii="Nitti Grotesk" w:hAnsi="Nitti Grotesk"/>
        </w:rPr>
        <w:t>Map your stakeholders</w:t>
      </w:r>
    </w:p>
    <w:p w:rsidR="00E164B5" w:rsidRPr="00240119" w:rsidRDefault="00E164B5" w:rsidP="00240119">
      <w:pPr>
        <w:pStyle w:val="ListParagraph"/>
        <w:numPr>
          <w:ilvl w:val="0"/>
          <w:numId w:val="8"/>
        </w:numPr>
        <w:jc w:val="both"/>
        <w:rPr>
          <w:rFonts w:ascii="Nitti Grotesk" w:hAnsi="Nitti Grotesk"/>
        </w:rPr>
      </w:pPr>
      <w:r w:rsidRPr="00240119">
        <w:rPr>
          <w:rFonts w:ascii="Nitti Grotesk" w:hAnsi="Nitti Grotesk"/>
        </w:rPr>
        <w:t>Create a plan</w:t>
      </w:r>
    </w:p>
    <w:p w:rsidR="00E164B5" w:rsidRPr="00240119" w:rsidRDefault="00C1214C" w:rsidP="00240119">
      <w:pPr>
        <w:pStyle w:val="ListParagraph"/>
        <w:numPr>
          <w:ilvl w:val="0"/>
          <w:numId w:val="8"/>
        </w:numPr>
        <w:jc w:val="both"/>
        <w:rPr>
          <w:rFonts w:ascii="Nitti Grotesk" w:hAnsi="Nitti Grotesk"/>
        </w:rPr>
      </w:pPr>
      <w:r>
        <w:rPr>
          <w:rFonts w:ascii="Nitti Grotesk" w:hAnsi="Nitti Grotesk"/>
        </w:rPr>
        <w:t>Time to Act</w:t>
      </w:r>
    </w:p>
    <w:p w:rsidR="00643346" w:rsidRPr="00B94493" w:rsidRDefault="00C1214C" w:rsidP="00B94493">
      <w:pPr>
        <w:pStyle w:val="ListParagraph"/>
        <w:numPr>
          <w:ilvl w:val="0"/>
          <w:numId w:val="8"/>
        </w:numPr>
        <w:jc w:val="both"/>
        <w:rPr>
          <w:rFonts w:ascii="Nitti Grotesk" w:hAnsi="Nitti Grotesk"/>
        </w:rPr>
      </w:pPr>
      <w:r>
        <w:rPr>
          <w:rFonts w:ascii="Nitti Grotesk" w:hAnsi="Nitti Grotesk"/>
        </w:rPr>
        <w:t>Monitor &amp; Evaluate</w:t>
      </w:r>
    </w:p>
    <w:p w:rsidR="00E52BE1" w:rsidRDefault="00643346" w:rsidP="00E52BE1">
      <w:pPr>
        <w:jc w:val="center"/>
        <w:rPr>
          <w:rFonts w:ascii="Nitti Grotesk" w:hAnsi="Nitti Grotesk"/>
        </w:rPr>
      </w:pPr>
      <w:r>
        <w:rPr>
          <w:rFonts w:ascii="Nitti Grotesk" w:hAnsi="Nitti Grotesk"/>
          <w:noProof/>
          <w:lang w:eastAsia="en-IE"/>
        </w:rPr>
        <w:drawing>
          <wp:inline distT="0" distB="0" distL="0" distR="0" wp14:anchorId="5837F777" wp14:editId="761D6CC4">
            <wp:extent cx="4038600" cy="4038600"/>
            <wp:effectExtent l="0" t="0" r="0" b="0"/>
            <wp:docPr id="1" name="Picture 1" descr="A circular diagram depicting a cycical process with the following steps:&#10;1.Pick your battle&#10;2.Do your research&#10;3.Map your stakeholders&#10;4.Create a plan&#10;5.Time to Act&#10;6.Monitor &amp; Evaluate&#10;" title="Constructing your advocacy strategy: A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y of Untitled (1).png"/>
                    <pic:cNvPicPr/>
                  </pic:nvPicPr>
                  <pic:blipFill>
                    <a:blip r:embed="rId11">
                      <a:extLst>
                        <a:ext uri="{28A0092B-C50C-407E-A947-70E740481C1C}">
                          <a14:useLocalDpi xmlns:a14="http://schemas.microsoft.com/office/drawing/2010/main" val="0"/>
                        </a:ext>
                      </a:extLst>
                    </a:blip>
                    <a:stretch>
                      <a:fillRect/>
                    </a:stretch>
                  </pic:blipFill>
                  <pic:spPr>
                    <a:xfrm>
                      <a:off x="0" y="0"/>
                      <a:ext cx="4038636" cy="4038636"/>
                    </a:xfrm>
                    <a:prstGeom prst="rect">
                      <a:avLst/>
                    </a:prstGeom>
                  </pic:spPr>
                </pic:pic>
              </a:graphicData>
            </a:graphic>
          </wp:inline>
        </w:drawing>
      </w:r>
    </w:p>
    <w:p w:rsidR="00E52BE1" w:rsidRDefault="00E52BE1" w:rsidP="00643346">
      <w:pPr>
        <w:jc w:val="center"/>
        <w:rPr>
          <w:rFonts w:ascii="Nitti Grotesk" w:hAnsi="Nitti Grotesk"/>
        </w:rPr>
      </w:pPr>
      <w:r>
        <w:rPr>
          <w:rFonts w:ascii="Nitti Grotesk" w:hAnsi="Nitti Grotesk"/>
        </w:rPr>
        <w:t>Fig. 1: Constructing your Advocacy Strategy</w:t>
      </w:r>
      <w:r w:rsidR="006B4579">
        <w:rPr>
          <w:rFonts w:ascii="Nitti Grotesk" w:hAnsi="Nitti Grotesk"/>
        </w:rPr>
        <w:t xml:space="preserve"> -</w:t>
      </w:r>
      <w:r>
        <w:rPr>
          <w:rFonts w:ascii="Nitti Grotesk" w:hAnsi="Nitti Grotesk"/>
        </w:rPr>
        <w:t xml:space="preserve"> A Cyclical Approach</w:t>
      </w:r>
    </w:p>
    <w:p w:rsidR="00AC0E76" w:rsidRPr="00240119" w:rsidRDefault="00AC0E76" w:rsidP="00B94493">
      <w:pPr>
        <w:pStyle w:val="Heading1"/>
      </w:pPr>
      <w:bookmarkStart w:id="4" w:name="_Toc69386709"/>
      <w:r w:rsidRPr="00240119">
        <w:lastRenderedPageBreak/>
        <w:t>Pick Your Battle</w:t>
      </w:r>
      <w:bookmarkEnd w:id="4"/>
    </w:p>
    <w:p w:rsidR="00643346" w:rsidRDefault="00643346" w:rsidP="00240119">
      <w:pPr>
        <w:jc w:val="both"/>
        <w:rPr>
          <w:rFonts w:ascii="Nitti Grotesk" w:hAnsi="Nitti Grotesk"/>
        </w:rPr>
      </w:pPr>
    </w:p>
    <w:p w:rsidR="00643346" w:rsidRDefault="00524D7A" w:rsidP="00240119">
      <w:pPr>
        <w:jc w:val="both"/>
        <w:rPr>
          <w:rFonts w:ascii="Nitti Grotesk" w:hAnsi="Nitti Grotesk"/>
        </w:rPr>
      </w:pPr>
      <w:r w:rsidRPr="00240119">
        <w:rPr>
          <w:rFonts w:ascii="Nitti Grotesk" w:hAnsi="Nitti Grotesk"/>
        </w:rPr>
        <w:t>Before you start, it is vitally important to be clear on what you are trying to achieve</w:t>
      </w:r>
      <w:r w:rsidR="00730545" w:rsidRPr="00240119">
        <w:rPr>
          <w:rFonts w:ascii="Nitti Grotesk" w:hAnsi="Nitti Grotesk"/>
        </w:rPr>
        <w:t xml:space="preserve">. </w:t>
      </w:r>
      <w:r w:rsidR="00F603EA">
        <w:rPr>
          <w:rFonts w:ascii="Nitti Grotesk" w:hAnsi="Nitti Grotesk"/>
        </w:rPr>
        <w:t>You can be</w:t>
      </w:r>
      <w:r w:rsidR="00DF01F5" w:rsidRPr="00240119">
        <w:rPr>
          <w:rFonts w:ascii="Nitti Grotesk" w:hAnsi="Nitti Grotesk"/>
        </w:rPr>
        <w:t xml:space="preserve"> stra</w:t>
      </w:r>
      <w:r w:rsidR="00F603EA">
        <w:rPr>
          <w:rFonts w:ascii="Nitti Grotesk" w:hAnsi="Nitti Grotesk"/>
        </w:rPr>
        <w:t xml:space="preserve">tegic while also being </w:t>
      </w:r>
      <w:r w:rsidR="00DF01F5" w:rsidRPr="00240119">
        <w:rPr>
          <w:rFonts w:ascii="Nitti Grotesk" w:hAnsi="Nitti Grotesk"/>
        </w:rPr>
        <w:t>p</w:t>
      </w:r>
      <w:r w:rsidR="00643346">
        <w:rPr>
          <w:rFonts w:ascii="Nitti Grotesk" w:hAnsi="Nitti Grotesk"/>
        </w:rPr>
        <w:t xml:space="preserve">assionate about your cause. </w:t>
      </w:r>
    </w:p>
    <w:p w:rsidR="00240119" w:rsidRPr="00240119" w:rsidRDefault="00DF01F5" w:rsidP="00240119">
      <w:pPr>
        <w:jc w:val="both"/>
        <w:rPr>
          <w:rFonts w:ascii="Nitti Grotesk" w:hAnsi="Nitti Grotesk"/>
        </w:rPr>
      </w:pPr>
      <w:r w:rsidRPr="00240119">
        <w:rPr>
          <w:rFonts w:ascii="Nitti Grotesk" w:hAnsi="Nitti Grotesk"/>
        </w:rPr>
        <w:t>Some questions to ask:</w:t>
      </w:r>
    </w:p>
    <w:p w:rsidR="00730545" w:rsidRPr="00643346" w:rsidRDefault="00BC1C61" w:rsidP="00643346">
      <w:pPr>
        <w:pStyle w:val="ListParagraph"/>
        <w:numPr>
          <w:ilvl w:val="0"/>
          <w:numId w:val="12"/>
        </w:numPr>
        <w:jc w:val="both"/>
        <w:rPr>
          <w:rFonts w:ascii="Nitti Grotesk" w:hAnsi="Nitti Grotesk"/>
        </w:rPr>
      </w:pPr>
      <w:r w:rsidRPr="00643346">
        <w:rPr>
          <w:rFonts w:ascii="Nitti Grotesk" w:hAnsi="Nitti Grotesk"/>
        </w:rPr>
        <w:t>Feasibility</w:t>
      </w:r>
      <w:r w:rsidR="00DF01F5" w:rsidRPr="00643346">
        <w:rPr>
          <w:rFonts w:ascii="Nitti Grotesk" w:hAnsi="Nitti Grotesk"/>
        </w:rPr>
        <w:t>; I</w:t>
      </w:r>
      <w:r w:rsidR="00730545" w:rsidRPr="00643346">
        <w:rPr>
          <w:rFonts w:ascii="Nitti Grotesk" w:hAnsi="Nitti Grotesk"/>
        </w:rPr>
        <w:t xml:space="preserve">s this an issue that </w:t>
      </w:r>
      <w:r w:rsidR="00A93D70">
        <w:rPr>
          <w:rFonts w:ascii="Nitti Grotesk" w:hAnsi="Nitti Grotesk"/>
        </w:rPr>
        <w:t xml:space="preserve">a </w:t>
      </w:r>
      <w:r w:rsidR="00730545" w:rsidRPr="00643346">
        <w:rPr>
          <w:rFonts w:ascii="Nitti Grotesk" w:hAnsi="Nitti Grotesk"/>
        </w:rPr>
        <w:t xml:space="preserve">policy </w:t>
      </w:r>
      <w:r w:rsidR="00A93D70">
        <w:rPr>
          <w:rFonts w:ascii="Nitti Grotesk" w:hAnsi="Nitti Grotesk"/>
        </w:rPr>
        <w:t xml:space="preserve">action </w:t>
      </w:r>
      <w:r w:rsidR="00730545" w:rsidRPr="00643346">
        <w:rPr>
          <w:rFonts w:ascii="Nitti Grotesk" w:hAnsi="Nitti Grotesk"/>
        </w:rPr>
        <w:t xml:space="preserve">can address? </w:t>
      </w:r>
    </w:p>
    <w:p w:rsidR="00643346" w:rsidRPr="00240119" w:rsidRDefault="00643346" w:rsidP="00643346">
      <w:pPr>
        <w:pStyle w:val="ListParagraph"/>
        <w:jc w:val="both"/>
        <w:rPr>
          <w:rFonts w:ascii="Nitti Grotesk" w:hAnsi="Nitti Grotesk"/>
        </w:rPr>
      </w:pPr>
    </w:p>
    <w:p w:rsidR="00DF01F5" w:rsidRDefault="00DF01F5" w:rsidP="00643346">
      <w:pPr>
        <w:pStyle w:val="ListParagraph"/>
        <w:numPr>
          <w:ilvl w:val="0"/>
          <w:numId w:val="12"/>
        </w:numPr>
        <w:jc w:val="both"/>
        <w:rPr>
          <w:rFonts w:ascii="Nitti Grotesk" w:hAnsi="Nitti Grotesk"/>
        </w:rPr>
      </w:pPr>
      <w:r w:rsidRPr="00643346">
        <w:rPr>
          <w:rFonts w:ascii="Nitti Grotesk" w:hAnsi="Nitti Grotesk"/>
        </w:rPr>
        <w:t xml:space="preserve">Alignment; How </w:t>
      </w:r>
      <w:r w:rsidR="00BC1C61" w:rsidRPr="00643346">
        <w:rPr>
          <w:rFonts w:ascii="Nitti Grotesk" w:hAnsi="Nitti Grotesk"/>
        </w:rPr>
        <w:t>relevant</w:t>
      </w:r>
      <w:r w:rsidRPr="00643346">
        <w:rPr>
          <w:rFonts w:ascii="Nitti Grotesk" w:hAnsi="Nitti Grotesk"/>
        </w:rPr>
        <w:t xml:space="preserve"> is this issue to the organisation’s mission</w:t>
      </w:r>
      <w:r w:rsidR="00A93D70">
        <w:rPr>
          <w:rFonts w:ascii="Nitti Grotesk" w:hAnsi="Nitti Grotesk"/>
        </w:rPr>
        <w:t xml:space="preserve"> and purpose</w:t>
      </w:r>
      <w:r w:rsidRPr="00643346">
        <w:rPr>
          <w:rFonts w:ascii="Nitti Grotesk" w:hAnsi="Nitti Grotesk"/>
        </w:rPr>
        <w:t>?</w:t>
      </w:r>
    </w:p>
    <w:p w:rsidR="00643346" w:rsidRPr="00643346" w:rsidRDefault="00643346" w:rsidP="00643346">
      <w:pPr>
        <w:pStyle w:val="ListParagraph"/>
        <w:jc w:val="both"/>
        <w:rPr>
          <w:rFonts w:ascii="Nitti Grotesk" w:hAnsi="Nitti Grotesk"/>
        </w:rPr>
      </w:pPr>
    </w:p>
    <w:p w:rsidR="00643346" w:rsidRPr="00643346" w:rsidRDefault="00DF01F5" w:rsidP="00643346">
      <w:pPr>
        <w:pStyle w:val="ListParagraph"/>
        <w:numPr>
          <w:ilvl w:val="0"/>
          <w:numId w:val="12"/>
        </w:numPr>
        <w:jc w:val="both"/>
        <w:rPr>
          <w:rFonts w:ascii="Nitti Grotesk" w:hAnsi="Nitti Grotesk"/>
        </w:rPr>
      </w:pPr>
      <w:r w:rsidRPr="00240119">
        <w:rPr>
          <w:rFonts w:ascii="Nitti Grotesk" w:hAnsi="Nitti Grotesk"/>
        </w:rPr>
        <w:t xml:space="preserve">Impact; </w:t>
      </w:r>
      <w:r w:rsidR="00BC1C61" w:rsidRPr="00240119">
        <w:rPr>
          <w:rFonts w:ascii="Nitti Grotesk" w:hAnsi="Nitti Grotesk"/>
        </w:rPr>
        <w:t>What effect will policy change in this area have on your community</w:t>
      </w:r>
      <w:r w:rsidRPr="00240119">
        <w:rPr>
          <w:rFonts w:ascii="Nitti Grotesk" w:hAnsi="Nitti Grotesk"/>
        </w:rPr>
        <w:t>?</w:t>
      </w:r>
      <w:r w:rsidR="00BC1C61" w:rsidRPr="00240119">
        <w:rPr>
          <w:rFonts w:ascii="Nitti Grotesk" w:hAnsi="Nitti Grotesk"/>
        </w:rPr>
        <w:t xml:space="preserve"> </w:t>
      </w:r>
    </w:p>
    <w:p w:rsidR="00643346" w:rsidRPr="00643346" w:rsidRDefault="00643346" w:rsidP="00643346">
      <w:pPr>
        <w:pStyle w:val="ListParagraph"/>
        <w:jc w:val="both"/>
        <w:rPr>
          <w:rFonts w:ascii="Nitti Grotesk" w:hAnsi="Nitti Grotesk"/>
        </w:rPr>
      </w:pPr>
    </w:p>
    <w:p w:rsidR="00643346" w:rsidRDefault="00DF01F5" w:rsidP="00643346">
      <w:pPr>
        <w:pStyle w:val="ListParagraph"/>
        <w:numPr>
          <w:ilvl w:val="0"/>
          <w:numId w:val="12"/>
        </w:numPr>
        <w:jc w:val="both"/>
        <w:rPr>
          <w:rFonts w:ascii="Nitti Grotesk" w:hAnsi="Nitti Grotesk"/>
        </w:rPr>
      </w:pPr>
      <w:r w:rsidRPr="00240119">
        <w:rPr>
          <w:rFonts w:ascii="Nitti Grotesk" w:hAnsi="Nitti Grotesk"/>
        </w:rPr>
        <w:t>C</w:t>
      </w:r>
      <w:r w:rsidR="00BC1C61" w:rsidRPr="00240119">
        <w:rPr>
          <w:rFonts w:ascii="Nitti Grotesk" w:hAnsi="Nitti Grotesk"/>
        </w:rPr>
        <w:t>apacity; what</w:t>
      </w:r>
      <w:r w:rsidRPr="00240119">
        <w:rPr>
          <w:rFonts w:ascii="Nitti Grotesk" w:hAnsi="Nitti Grotesk"/>
        </w:rPr>
        <w:t xml:space="preserve"> skills and resources </w:t>
      </w:r>
      <w:r w:rsidR="00BC1C61" w:rsidRPr="00240119">
        <w:rPr>
          <w:rFonts w:ascii="Nitti Grotesk" w:hAnsi="Nitti Grotesk"/>
        </w:rPr>
        <w:t xml:space="preserve">will be </w:t>
      </w:r>
      <w:r w:rsidRPr="00240119">
        <w:rPr>
          <w:rFonts w:ascii="Nitti Grotesk" w:hAnsi="Nitti Grotesk"/>
        </w:rPr>
        <w:t>needed</w:t>
      </w:r>
      <w:r w:rsidR="00A93D70">
        <w:rPr>
          <w:rFonts w:ascii="Nitti Grotesk" w:hAnsi="Nitti Grotesk"/>
        </w:rPr>
        <w:t xml:space="preserve"> to be successful</w:t>
      </w:r>
      <w:r w:rsidRPr="00240119">
        <w:rPr>
          <w:rFonts w:ascii="Nitti Grotesk" w:hAnsi="Nitti Grotesk"/>
        </w:rPr>
        <w:t>?</w:t>
      </w:r>
      <w:r w:rsidR="00BC1C61" w:rsidRPr="00240119">
        <w:rPr>
          <w:rFonts w:ascii="Nitti Grotesk" w:hAnsi="Nitti Grotesk"/>
        </w:rPr>
        <w:t xml:space="preserve"> </w:t>
      </w:r>
    </w:p>
    <w:p w:rsidR="00643346" w:rsidRPr="00643346" w:rsidRDefault="00643346" w:rsidP="00643346">
      <w:pPr>
        <w:pStyle w:val="ListParagraph"/>
        <w:rPr>
          <w:rFonts w:ascii="Nitti Grotesk" w:hAnsi="Nitti Grotesk"/>
        </w:rPr>
      </w:pPr>
    </w:p>
    <w:p w:rsidR="00643346" w:rsidRDefault="00643346" w:rsidP="00643346">
      <w:pPr>
        <w:jc w:val="both"/>
        <w:rPr>
          <w:rFonts w:ascii="Nitti Grotesk" w:hAnsi="Nitti Grotesk"/>
        </w:rPr>
      </w:pPr>
      <w:r>
        <w:rPr>
          <w:rFonts w:ascii="Nitti Grotesk" w:hAnsi="Nitti Grotesk"/>
        </w:rPr>
        <w:t>Remember to focus your eff</w:t>
      </w:r>
      <w:r w:rsidR="000A3E45">
        <w:rPr>
          <w:rFonts w:ascii="Nitti Grotesk" w:hAnsi="Nitti Grotesk"/>
        </w:rPr>
        <w:t xml:space="preserve">orts; advocacy is </w:t>
      </w:r>
      <w:r w:rsidR="00A93D70">
        <w:rPr>
          <w:rFonts w:ascii="Nitti Grotesk" w:hAnsi="Nitti Grotesk"/>
        </w:rPr>
        <w:t>an ongoing task</w:t>
      </w:r>
      <w:r>
        <w:rPr>
          <w:rFonts w:ascii="Nitti Grotesk" w:hAnsi="Nitti Grotesk"/>
        </w:rPr>
        <w:t xml:space="preserve">, </w:t>
      </w:r>
      <w:r w:rsidR="00A93D70">
        <w:rPr>
          <w:rFonts w:ascii="Nitti Grotesk" w:hAnsi="Nitti Grotesk"/>
        </w:rPr>
        <w:t>there are many elements to it and in an effort to try to do everything,</w:t>
      </w:r>
      <w:r>
        <w:rPr>
          <w:rFonts w:ascii="Nitti Grotesk" w:hAnsi="Nitti Grotesk"/>
        </w:rPr>
        <w:t xml:space="preserve"> it is easy to take on too much. Engage with your community; find out what matters to them</w:t>
      </w:r>
      <w:r w:rsidR="00E52BE1">
        <w:rPr>
          <w:rFonts w:ascii="Nitti Grotesk" w:hAnsi="Nitti Grotesk"/>
        </w:rPr>
        <w:t>,</w:t>
      </w:r>
      <w:r>
        <w:rPr>
          <w:rFonts w:ascii="Nitti Grotesk" w:hAnsi="Nitti Grotesk"/>
        </w:rPr>
        <w:t xml:space="preserve"> and what </w:t>
      </w:r>
      <w:r w:rsidR="00A93D70">
        <w:rPr>
          <w:rFonts w:ascii="Nitti Grotesk" w:hAnsi="Nitti Grotesk"/>
        </w:rPr>
        <w:t xml:space="preserve">can and </w:t>
      </w:r>
      <w:r>
        <w:rPr>
          <w:rFonts w:ascii="Nitti Grotesk" w:hAnsi="Nitti Grotesk"/>
        </w:rPr>
        <w:t xml:space="preserve">will make the difference. </w:t>
      </w:r>
    </w:p>
    <w:p w:rsidR="00643346" w:rsidRDefault="00643346" w:rsidP="00643346">
      <w:pPr>
        <w:jc w:val="both"/>
        <w:rPr>
          <w:rFonts w:ascii="Nitti Grotesk" w:hAnsi="Nitti Grotesk"/>
        </w:rPr>
      </w:pPr>
    </w:p>
    <w:p w:rsidR="00240119" w:rsidRPr="00643346" w:rsidRDefault="00643346" w:rsidP="00643346">
      <w:pPr>
        <w:jc w:val="center"/>
        <w:rPr>
          <w:rFonts w:ascii="Nitti Grotesk" w:hAnsi="Nitti Grotesk"/>
        </w:rPr>
      </w:pPr>
      <w:r>
        <w:rPr>
          <w:rFonts w:ascii="Nitti Grotesk" w:hAnsi="Nitti Grotesk"/>
          <w:noProof/>
          <w:lang w:eastAsia="en-IE"/>
        </w:rPr>
        <w:drawing>
          <wp:inline distT="0" distB="0" distL="0" distR="0" wp14:anchorId="61E2818E" wp14:editId="49910338">
            <wp:extent cx="4180114" cy="272762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py of Untitled (2).png"/>
                    <pic:cNvPicPr/>
                  </pic:nvPicPr>
                  <pic:blipFill rotWithShape="1">
                    <a:blip r:embed="rId12">
                      <a:extLst>
                        <a:ext uri="{28A0092B-C50C-407E-A947-70E740481C1C}">
                          <a14:useLocalDpi xmlns:a14="http://schemas.microsoft.com/office/drawing/2010/main" val="0"/>
                        </a:ext>
                      </a:extLst>
                    </a:blip>
                    <a:srcRect t="34747"/>
                    <a:stretch/>
                  </pic:blipFill>
                  <pic:spPr bwMode="auto">
                    <a:xfrm>
                      <a:off x="0" y="0"/>
                      <a:ext cx="4195695" cy="2737796"/>
                    </a:xfrm>
                    <a:prstGeom prst="rect">
                      <a:avLst/>
                    </a:prstGeom>
                    <a:ln>
                      <a:noFill/>
                    </a:ln>
                    <a:extLst>
                      <a:ext uri="{53640926-AAD7-44D8-BBD7-CCE9431645EC}">
                        <a14:shadowObscured xmlns:a14="http://schemas.microsoft.com/office/drawing/2010/main"/>
                      </a:ext>
                    </a:extLst>
                  </pic:spPr>
                </pic:pic>
              </a:graphicData>
            </a:graphic>
          </wp:inline>
        </w:drawing>
      </w:r>
    </w:p>
    <w:p w:rsidR="00FC1CAF" w:rsidRPr="00B94493" w:rsidRDefault="00FC1CAF" w:rsidP="00B94493">
      <w:pPr>
        <w:pStyle w:val="Heading1"/>
      </w:pPr>
      <w:bookmarkStart w:id="5" w:name="_Toc69386710"/>
      <w:r w:rsidRPr="00B94493">
        <w:lastRenderedPageBreak/>
        <w:t>Do your research</w:t>
      </w:r>
      <w:bookmarkEnd w:id="5"/>
    </w:p>
    <w:p w:rsidR="00240119" w:rsidRDefault="00240119" w:rsidP="00B94493">
      <w:pPr>
        <w:pStyle w:val="Heading2"/>
      </w:pPr>
    </w:p>
    <w:p w:rsidR="00FC1CAF" w:rsidRPr="00B94493" w:rsidRDefault="00BA5989" w:rsidP="00B94493">
      <w:pPr>
        <w:pStyle w:val="Heading2"/>
      </w:pPr>
      <w:bookmarkStart w:id="6" w:name="_Toc69386711"/>
      <w:r w:rsidRPr="00B94493">
        <w:t>Gathering evidence</w:t>
      </w:r>
      <w:bookmarkEnd w:id="6"/>
    </w:p>
    <w:p w:rsidR="00BE6D75" w:rsidRPr="00B94493" w:rsidRDefault="00BC1C61" w:rsidP="00B94493">
      <w:pPr>
        <w:pStyle w:val="Heading3"/>
      </w:pPr>
      <w:bookmarkStart w:id="7" w:name="_Toc69386712"/>
      <w:r w:rsidRPr="00B94493">
        <w:t>Regulatory Overview</w:t>
      </w:r>
      <w:bookmarkEnd w:id="7"/>
    </w:p>
    <w:p w:rsidR="00643346" w:rsidRDefault="00643346" w:rsidP="00643346">
      <w:pPr>
        <w:jc w:val="both"/>
        <w:rPr>
          <w:rFonts w:ascii="Nitti Grotesk" w:hAnsi="Nitti Grotesk"/>
        </w:rPr>
      </w:pPr>
      <w:r>
        <w:rPr>
          <w:rFonts w:ascii="Nitti Grotesk" w:hAnsi="Nitti Grotesk"/>
        </w:rPr>
        <w:t xml:space="preserve">In order to be able to advocate for a change in policy, it is firstly essential to know the current state of play. </w:t>
      </w:r>
    </w:p>
    <w:p w:rsidR="00643346" w:rsidRDefault="00643346" w:rsidP="00643346">
      <w:pPr>
        <w:jc w:val="both"/>
        <w:rPr>
          <w:rFonts w:ascii="Nitti Grotesk" w:hAnsi="Nitti Grotesk"/>
        </w:rPr>
      </w:pPr>
      <w:r>
        <w:rPr>
          <w:rFonts w:ascii="Nitti Grotesk" w:hAnsi="Nitti Grotesk"/>
        </w:rPr>
        <w:t xml:space="preserve">A regulatory overview is an analysis of all the existing laws that are relevant to your cause. Depending on where you are from, there may be local, state, federal, national, and/or international laws to consider. </w:t>
      </w:r>
    </w:p>
    <w:p w:rsidR="00643346" w:rsidRPr="00643346" w:rsidRDefault="00643346" w:rsidP="00643346">
      <w:pPr>
        <w:jc w:val="both"/>
        <w:rPr>
          <w:rFonts w:ascii="Nitti Grotesk" w:hAnsi="Nitti Grotesk"/>
        </w:rPr>
      </w:pPr>
      <w:r>
        <w:rPr>
          <w:rFonts w:ascii="Nitti Grotesk" w:hAnsi="Nitti Grotesk"/>
        </w:rPr>
        <w:t>Some useful information to gather about existing laws include:</w:t>
      </w:r>
    </w:p>
    <w:p w:rsidR="00240119" w:rsidRPr="00643346" w:rsidRDefault="00240119" w:rsidP="00643346">
      <w:pPr>
        <w:pStyle w:val="ListParagraph"/>
        <w:numPr>
          <w:ilvl w:val="1"/>
          <w:numId w:val="12"/>
        </w:numPr>
        <w:jc w:val="both"/>
        <w:rPr>
          <w:rFonts w:ascii="Nitti Grotesk" w:hAnsi="Nitti Grotesk"/>
        </w:rPr>
      </w:pPr>
      <w:r w:rsidRPr="00643346">
        <w:rPr>
          <w:rFonts w:ascii="Nitti Grotesk" w:hAnsi="Nitti Grotesk"/>
        </w:rPr>
        <w:t>When was the law published?</w:t>
      </w:r>
    </w:p>
    <w:p w:rsidR="00240119" w:rsidRDefault="00240119" w:rsidP="00643346">
      <w:pPr>
        <w:pStyle w:val="ListParagraph"/>
        <w:numPr>
          <w:ilvl w:val="1"/>
          <w:numId w:val="12"/>
        </w:numPr>
        <w:jc w:val="both"/>
        <w:rPr>
          <w:rFonts w:ascii="Nitti Grotesk" w:hAnsi="Nitti Grotesk"/>
        </w:rPr>
      </w:pPr>
      <w:r w:rsidRPr="00240119">
        <w:rPr>
          <w:rFonts w:ascii="Nitti Grotesk" w:hAnsi="Nitti Grotesk"/>
        </w:rPr>
        <w:t>When will the la</w:t>
      </w:r>
      <w:r>
        <w:rPr>
          <w:rFonts w:ascii="Nitti Grotesk" w:hAnsi="Nitti Grotesk"/>
        </w:rPr>
        <w:t>w be changed/amended/revised?</w:t>
      </w:r>
    </w:p>
    <w:p w:rsidR="00240119" w:rsidRDefault="00240119" w:rsidP="00643346">
      <w:pPr>
        <w:pStyle w:val="ListParagraph"/>
        <w:numPr>
          <w:ilvl w:val="1"/>
          <w:numId w:val="12"/>
        </w:numPr>
        <w:jc w:val="both"/>
        <w:rPr>
          <w:rFonts w:ascii="Nitti Grotesk" w:hAnsi="Nitti Grotesk"/>
        </w:rPr>
      </w:pPr>
      <w:r w:rsidRPr="00240119">
        <w:rPr>
          <w:rFonts w:ascii="Nitti Grotesk" w:hAnsi="Nitti Grotesk"/>
        </w:rPr>
        <w:t>Which</w:t>
      </w:r>
      <w:r w:rsidR="00E52BE1">
        <w:rPr>
          <w:rFonts w:ascii="Nitti Grotesk" w:hAnsi="Nitti Grotesk"/>
        </w:rPr>
        <w:t xml:space="preserve"> government</w:t>
      </w:r>
      <w:r w:rsidRPr="00240119">
        <w:rPr>
          <w:rFonts w:ascii="Nitti Grotesk" w:hAnsi="Nitti Grotesk"/>
        </w:rPr>
        <w:t xml:space="preserve"> </w:t>
      </w:r>
      <w:r w:rsidR="00E52BE1">
        <w:rPr>
          <w:rFonts w:ascii="Nitti Grotesk" w:hAnsi="Nitti Grotesk"/>
        </w:rPr>
        <w:t>department/body</w:t>
      </w:r>
      <w:r w:rsidRPr="00240119">
        <w:rPr>
          <w:rFonts w:ascii="Nitti Grotesk" w:hAnsi="Nitti Grotesk"/>
        </w:rPr>
        <w:t xml:space="preserve"> is resp</w:t>
      </w:r>
      <w:r>
        <w:rPr>
          <w:rFonts w:ascii="Nitti Grotesk" w:hAnsi="Nitti Grotesk"/>
        </w:rPr>
        <w:t>onsible for drafting the law?</w:t>
      </w:r>
    </w:p>
    <w:p w:rsidR="00240119" w:rsidRDefault="00240119" w:rsidP="00643346">
      <w:pPr>
        <w:pStyle w:val="ListParagraph"/>
        <w:numPr>
          <w:ilvl w:val="1"/>
          <w:numId w:val="12"/>
        </w:numPr>
        <w:jc w:val="both"/>
        <w:rPr>
          <w:rFonts w:ascii="Nitti Grotesk" w:hAnsi="Nitti Grotesk"/>
        </w:rPr>
      </w:pPr>
      <w:r w:rsidRPr="00240119">
        <w:rPr>
          <w:rFonts w:ascii="Nitti Grotesk" w:hAnsi="Nitti Grotesk"/>
        </w:rPr>
        <w:t>Who is in c</w:t>
      </w:r>
      <w:r>
        <w:rPr>
          <w:rFonts w:ascii="Nitti Grotesk" w:hAnsi="Nitti Grotesk"/>
        </w:rPr>
        <w:t xml:space="preserve">harge of that </w:t>
      </w:r>
      <w:r w:rsidR="00E52BE1">
        <w:rPr>
          <w:rFonts w:ascii="Nitti Grotesk" w:hAnsi="Nitti Grotesk"/>
        </w:rPr>
        <w:t>department/body</w:t>
      </w:r>
      <w:r>
        <w:rPr>
          <w:rFonts w:ascii="Nitti Grotesk" w:hAnsi="Nitti Grotesk"/>
        </w:rPr>
        <w:t>?</w:t>
      </w:r>
    </w:p>
    <w:p w:rsidR="00240119" w:rsidRDefault="00240119" w:rsidP="00643346">
      <w:pPr>
        <w:pStyle w:val="ListParagraph"/>
        <w:numPr>
          <w:ilvl w:val="1"/>
          <w:numId w:val="12"/>
        </w:numPr>
        <w:jc w:val="both"/>
        <w:rPr>
          <w:rFonts w:ascii="Nitti Grotesk" w:hAnsi="Nitti Grotesk"/>
        </w:rPr>
      </w:pPr>
      <w:r w:rsidRPr="00240119">
        <w:rPr>
          <w:rFonts w:ascii="Nitti Grotesk" w:hAnsi="Nitti Grotesk"/>
        </w:rPr>
        <w:t>Which institution can challenge this law once implemented? (ECJ, National Courts, etc.)</w:t>
      </w:r>
    </w:p>
    <w:p w:rsidR="006D40DE" w:rsidRDefault="00643346" w:rsidP="00643346">
      <w:pPr>
        <w:jc w:val="both"/>
        <w:rPr>
          <w:rFonts w:ascii="Nitti Grotesk" w:hAnsi="Nitti Grotesk"/>
        </w:rPr>
      </w:pPr>
      <w:r>
        <w:rPr>
          <w:rFonts w:ascii="Nitti Grotesk" w:hAnsi="Nitti Grotesk"/>
        </w:rPr>
        <w:t>This task in itself can be monumental</w:t>
      </w:r>
      <w:r w:rsidR="00E52BE1">
        <w:rPr>
          <w:rFonts w:ascii="Nitti Grotesk" w:hAnsi="Nitti Grotesk"/>
        </w:rPr>
        <w:t>,</w:t>
      </w:r>
      <w:r w:rsidR="00A93D70">
        <w:rPr>
          <w:rFonts w:ascii="Nitti Grotesk" w:hAnsi="Nitti Grotesk"/>
        </w:rPr>
        <w:t xml:space="preserve"> and sometimes i</w:t>
      </w:r>
      <w:r>
        <w:rPr>
          <w:rFonts w:ascii="Nitti Grotesk" w:hAnsi="Nitti Grotesk"/>
        </w:rPr>
        <w:t xml:space="preserve">t may be prudent to </w:t>
      </w:r>
      <w:r w:rsidR="00A93D70">
        <w:rPr>
          <w:rFonts w:ascii="Nitti Grotesk" w:hAnsi="Nitti Grotesk"/>
        </w:rPr>
        <w:t>ask for expert help. There are professional bodies, companies</w:t>
      </w:r>
      <w:r w:rsidR="000A3E45">
        <w:rPr>
          <w:rFonts w:ascii="Nitti Grotesk" w:hAnsi="Nitti Grotesk"/>
        </w:rPr>
        <w:t>,</w:t>
      </w:r>
      <w:r w:rsidR="00A93D70">
        <w:rPr>
          <w:rFonts w:ascii="Nitti Grotesk" w:hAnsi="Nitti Grotesk"/>
        </w:rPr>
        <w:t xml:space="preserve"> institutes</w:t>
      </w:r>
      <w:r w:rsidR="000A3E45">
        <w:rPr>
          <w:rFonts w:ascii="Nitti Grotesk" w:hAnsi="Nitti Grotesk"/>
        </w:rPr>
        <w:t>,</w:t>
      </w:r>
      <w:r w:rsidR="00A93D70">
        <w:rPr>
          <w:rFonts w:ascii="Nitti Grotesk" w:hAnsi="Nitti Grotesk"/>
        </w:rPr>
        <w:t xml:space="preserve"> and other char</w:t>
      </w:r>
      <w:r w:rsidR="000A3E45">
        <w:rPr>
          <w:rFonts w:ascii="Nitti Grotesk" w:hAnsi="Nitti Grotesk"/>
        </w:rPr>
        <w:t>i</w:t>
      </w:r>
      <w:r w:rsidR="00A93D70">
        <w:rPr>
          <w:rFonts w:ascii="Nitti Grotesk" w:hAnsi="Nitti Grotesk"/>
        </w:rPr>
        <w:t>ties in different disease areas of societal groups who have experience that m</w:t>
      </w:r>
      <w:r w:rsidR="000A3E45">
        <w:rPr>
          <w:rFonts w:ascii="Nitti Grotesk" w:hAnsi="Nitti Grotesk"/>
        </w:rPr>
        <w:t>a</w:t>
      </w:r>
      <w:r w:rsidR="00A93D70">
        <w:rPr>
          <w:rFonts w:ascii="Nitti Grotesk" w:hAnsi="Nitti Grotesk"/>
        </w:rPr>
        <w:t xml:space="preserve">y be transferable to your particular advocacy issue. </w:t>
      </w:r>
    </w:p>
    <w:p w:rsidR="00240119" w:rsidRPr="00643346" w:rsidRDefault="00A93D70" w:rsidP="00643346">
      <w:pPr>
        <w:jc w:val="both"/>
        <w:rPr>
          <w:rFonts w:ascii="Nitti Grotesk" w:hAnsi="Nitti Grotesk"/>
        </w:rPr>
      </w:pPr>
      <w:r>
        <w:rPr>
          <w:rFonts w:ascii="Nitti Grotesk" w:hAnsi="Nitti Grotesk"/>
        </w:rPr>
        <w:t>While societal groups and charities are often will</w:t>
      </w:r>
      <w:r w:rsidR="000A3E45">
        <w:rPr>
          <w:rFonts w:ascii="Nitti Grotesk" w:hAnsi="Nitti Grotesk"/>
        </w:rPr>
        <w:t>i</w:t>
      </w:r>
      <w:r>
        <w:rPr>
          <w:rFonts w:ascii="Nitti Grotesk" w:hAnsi="Nitti Grotesk"/>
        </w:rPr>
        <w:t>ng to help</w:t>
      </w:r>
      <w:r w:rsidR="000A3E45">
        <w:rPr>
          <w:rFonts w:ascii="Nitti Grotesk" w:hAnsi="Nitti Grotesk"/>
        </w:rPr>
        <w:t>,</w:t>
      </w:r>
      <w:r>
        <w:rPr>
          <w:rFonts w:ascii="Nitti Grotesk" w:hAnsi="Nitti Grotesk"/>
        </w:rPr>
        <w:t xml:space="preserve"> you may be put</w:t>
      </w:r>
      <w:r w:rsidR="000A3E45">
        <w:rPr>
          <w:rFonts w:ascii="Nitti Grotesk" w:hAnsi="Nitti Grotesk"/>
        </w:rPr>
        <w:t xml:space="preserve"> off asking for help from a for-</w:t>
      </w:r>
      <w:r>
        <w:rPr>
          <w:rFonts w:ascii="Nitti Grotesk" w:hAnsi="Nitti Grotesk"/>
        </w:rPr>
        <w:t>profit company due to cost. Do not let this put you</w:t>
      </w:r>
      <w:r w:rsidR="000A3E45">
        <w:rPr>
          <w:rFonts w:ascii="Nitti Grotesk" w:hAnsi="Nitti Grotesk"/>
        </w:rPr>
        <w:t xml:space="preserve"> off as it is possible to </w:t>
      </w:r>
      <w:r w:rsidR="000A3E45" w:rsidRPr="006D40DE">
        <w:rPr>
          <w:rFonts w:ascii="Nitti Grotesk" w:hAnsi="Nitti Grotesk"/>
          <w:b/>
        </w:rPr>
        <w:t>ask</w:t>
      </w:r>
      <w:r w:rsidRPr="006D40DE">
        <w:rPr>
          <w:rFonts w:ascii="Nitti Grotesk" w:hAnsi="Nitti Grotesk"/>
          <w:b/>
        </w:rPr>
        <w:t xml:space="preserve"> for </w:t>
      </w:r>
      <w:r w:rsidR="00643346" w:rsidRPr="006D40DE">
        <w:rPr>
          <w:rFonts w:ascii="Nitti Grotesk" w:hAnsi="Nitti Grotesk"/>
          <w:b/>
        </w:rPr>
        <w:t xml:space="preserve">pro bono assistance from </w:t>
      </w:r>
      <w:r w:rsidRPr="006D40DE">
        <w:rPr>
          <w:rFonts w:ascii="Nitti Grotesk" w:hAnsi="Nitti Grotesk"/>
          <w:b/>
        </w:rPr>
        <w:t>experts</w:t>
      </w:r>
      <w:r>
        <w:rPr>
          <w:rFonts w:ascii="Nitti Grotesk" w:hAnsi="Nitti Grotesk"/>
        </w:rPr>
        <w:t xml:space="preserve">, many </w:t>
      </w:r>
      <w:r w:rsidR="00643346">
        <w:rPr>
          <w:rFonts w:ascii="Nitti Grotesk" w:hAnsi="Nitti Grotesk"/>
        </w:rPr>
        <w:t xml:space="preserve">corporations </w:t>
      </w:r>
      <w:r>
        <w:rPr>
          <w:rFonts w:ascii="Nitti Grotesk" w:hAnsi="Nitti Grotesk"/>
        </w:rPr>
        <w:t xml:space="preserve">and institutions offer assistance and advice </w:t>
      </w:r>
      <w:r w:rsidR="00643346">
        <w:rPr>
          <w:rFonts w:ascii="Nitti Grotesk" w:hAnsi="Nitti Grotesk"/>
        </w:rPr>
        <w:t xml:space="preserve">as part of their </w:t>
      </w:r>
      <w:r>
        <w:rPr>
          <w:rFonts w:ascii="Nitti Grotesk" w:hAnsi="Nitti Grotesk"/>
        </w:rPr>
        <w:t xml:space="preserve">Corporate and </w:t>
      </w:r>
      <w:r w:rsidR="00643346">
        <w:rPr>
          <w:rFonts w:ascii="Nitti Grotesk" w:hAnsi="Nitti Grotesk"/>
        </w:rPr>
        <w:t>S</w:t>
      </w:r>
      <w:r>
        <w:rPr>
          <w:rFonts w:ascii="Nitti Grotesk" w:hAnsi="Nitti Grotesk"/>
        </w:rPr>
        <w:t xml:space="preserve">ocial </w:t>
      </w:r>
      <w:r w:rsidR="00DF7577">
        <w:rPr>
          <w:rFonts w:ascii="Nitti Grotesk" w:hAnsi="Nitti Grotesk"/>
        </w:rPr>
        <w:t>Responsibility</w:t>
      </w:r>
      <w:r>
        <w:rPr>
          <w:rFonts w:ascii="Nitti Grotesk" w:hAnsi="Nitti Grotesk"/>
        </w:rPr>
        <w:t xml:space="preserve"> </w:t>
      </w:r>
      <w:r w:rsidR="00DF7577">
        <w:rPr>
          <w:rFonts w:ascii="Nitti Grotesk" w:hAnsi="Nitti Grotesk"/>
        </w:rPr>
        <w:t xml:space="preserve">(CSR) </w:t>
      </w:r>
      <w:r>
        <w:rPr>
          <w:rFonts w:ascii="Nitti Grotesk" w:hAnsi="Nitti Grotesk"/>
        </w:rPr>
        <w:t xml:space="preserve">programmes. Some have listed the areas of interest on their websites and so it is always worth checking this as a possibility. </w:t>
      </w:r>
    </w:p>
    <w:p w:rsidR="006D40DE" w:rsidRDefault="006D40DE">
      <w:pPr>
        <w:rPr>
          <w:rFonts w:ascii="Nitti Grotesk" w:hAnsi="Nitti Grotesk"/>
          <w:b/>
        </w:rPr>
      </w:pPr>
      <w:r>
        <w:rPr>
          <w:rFonts w:ascii="Nitti Grotesk" w:hAnsi="Nitti Grotesk"/>
          <w:b/>
        </w:rPr>
        <w:br w:type="page"/>
      </w:r>
    </w:p>
    <w:p w:rsidR="00240119" w:rsidRPr="00B94493" w:rsidRDefault="00240119" w:rsidP="00B94493">
      <w:pPr>
        <w:pStyle w:val="Heading3"/>
      </w:pPr>
      <w:bookmarkStart w:id="8" w:name="_Toc69386713"/>
      <w:r w:rsidRPr="00B94493">
        <w:lastRenderedPageBreak/>
        <w:t>Existing Data</w:t>
      </w:r>
      <w:bookmarkEnd w:id="8"/>
    </w:p>
    <w:p w:rsidR="00643346" w:rsidRPr="00643346" w:rsidRDefault="00643346" w:rsidP="00643346">
      <w:pPr>
        <w:jc w:val="both"/>
        <w:rPr>
          <w:rFonts w:ascii="Nitti Grotesk" w:hAnsi="Nitti Grotesk"/>
        </w:rPr>
      </w:pPr>
      <w:r>
        <w:rPr>
          <w:rFonts w:ascii="Nitti Grotesk" w:hAnsi="Nitti Grotesk"/>
        </w:rPr>
        <w:t>In addition to existing policy, mak</w:t>
      </w:r>
      <w:r w:rsidR="00DF7577">
        <w:rPr>
          <w:rFonts w:ascii="Nitti Grotesk" w:hAnsi="Nitti Grotesk"/>
        </w:rPr>
        <w:t xml:space="preserve">e sure that you are up to date </w:t>
      </w:r>
      <w:r>
        <w:rPr>
          <w:rFonts w:ascii="Nitti Grotesk" w:hAnsi="Nitti Grotesk"/>
        </w:rPr>
        <w:t>on studies and findings that will support your argument. Sources of these may include:</w:t>
      </w:r>
    </w:p>
    <w:p w:rsidR="00240119" w:rsidRPr="00643346" w:rsidRDefault="00240119" w:rsidP="00643346">
      <w:pPr>
        <w:pStyle w:val="ListParagraph"/>
        <w:numPr>
          <w:ilvl w:val="0"/>
          <w:numId w:val="13"/>
        </w:numPr>
        <w:jc w:val="both"/>
        <w:rPr>
          <w:rFonts w:ascii="Nitti Grotesk" w:hAnsi="Nitti Grotesk"/>
        </w:rPr>
      </w:pPr>
      <w:r w:rsidRPr="00643346">
        <w:rPr>
          <w:rFonts w:ascii="Nitti Grotesk" w:hAnsi="Nitti Grotesk"/>
        </w:rPr>
        <w:t>Experimental research findings – qualitative or</w:t>
      </w:r>
      <w:r w:rsidR="00643346">
        <w:rPr>
          <w:rFonts w:ascii="Nitti Grotesk" w:hAnsi="Nitti Grotesk"/>
        </w:rPr>
        <w:t xml:space="preserve"> </w:t>
      </w:r>
      <w:r w:rsidRPr="00643346">
        <w:rPr>
          <w:rFonts w:ascii="Nitti Grotesk" w:hAnsi="Nitti Grotesk"/>
        </w:rPr>
        <w:t>quantitative</w:t>
      </w:r>
    </w:p>
    <w:p w:rsidR="00643346" w:rsidRDefault="00240119" w:rsidP="00643346">
      <w:pPr>
        <w:pStyle w:val="ListParagraph"/>
        <w:numPr>
          <w:ilvl w:val="0"/>
          <w:numId w:val="13"/>
        </w:numPr>
        <w:jc w:val="both"/>
        <w:rPr>
          <w:rFonts w:ascii="Nitti Grotesk" w:hAnsi="Nitti Grotesk"/>
        </w:rPr>
      </w:pPr>
      <w:r w:rsidRPr="00643346">
        <w:rPr>
          <w:rFonts w:ascii="Nitti Grotesk" w:hAnsi="Nitti Grotesk"/>
        </w:rPr>
        <w:t>Systematic or rapid reviews and meta analyses</w:t>
      </w:r>
    </w:p>
    <w:p w:rsidR="00643346" w:rsidRDefault="00240119" w:rsidP="00643346">
      <w:pPr>
        <w:pStyle w:val="ListParagraph"/>
        <w:numPr>
          <w:ilvl w:val="0"/>
          <w:numId w:val="13"/>
        </w:numPr>
        <w:jc w:val="both"/>
        <w:rPr>
          <w:rFonts w:ascii="Nitti Grotesk" w:hAnsi="Nitti Grotesk"/>
        </w:rPr>
      </w:pPr>
      <w:r w:rsidRPr="00643346">
        <w:rPr>
          <w:rFonts w:ascii="Nitti Grotesk" w:hAnsi="Nitti Grotesk"/>
        </w:rPr>
        <w:t>National or international policy or programme evaluations</w:t>
      </w:r>
    </w:p>
    <w:p w:rsidR="00643346" w:rsidRDefault="00240119" w:rsidP="00643346">
      <w:pPr>
        <w:pStyle w:val="ListParagraph"/>
        <w:numPr>
          <w:ilvl w:val="0"/>
          <w:numId w:val="13"/>
        </w:numPr>
        <w:jc w:val="both"/>
        <w:rPr>
          <w:rFonts w:ascii="Nitti Grotesk" w:hAnsi="Nitti Grotesk"/>
        </w:rPr>
      </w:pPr>
      <w:r w:rsidRPr="00643346">
        <w:rPr>
          <w:rFonts w:ascii="Nitti Grotesk" w:hAnsi="Nitti Grotesk"/>
        </w:rPr>
        <w:t>Existing statistics – data from patient registries, census</w:t>
      </w:r>
      <w:r w:rsidR="00643346">
        <w:rPr>
          <w:rFonts w:ascii="Nitti Grotesk" w:hAnsi="Nitti Grotesk"/>
        </w:rPr>
        <w:t xml:space="preserve"> </w:t>
      </w:r>
      <w:r w:rsidRPr="00643346">
        <w:rPr>
          <w:rFonts w:ascii="Nitti Grotesk" w:hAnsi="Nitti Grotesk"/>
        </w:rPr>
        <w:t>data, OECD figures etc.</w:t>
      </w:r>
    </w:p>
    <w:p w:rsidR="00240119" w:rsidRPr="00643346" w:rsidRDefault="00240119" w:rsidP="00643346">
      <w:pPr>
        <w:pStyle w:val="ListParagraph"/>
        <w:numPr>
          <w:ilvl w:val="0"/>
          <w:numId w:val="13"/>
        </w:numPr>
        <w:jc w:val="both"/>
        <w:rPr>
          <w:rFonts w:ascii="Nitti Grotesk" w:hAnsi="Nitti Grotesk"/>
        </w:rPr>
      </w:pPr>
      <w:r w:rsidRPr="00643346">
        <w:rPr>
          <w:rFonts w:ascii="Nitti Grotesk" w:hAnsi="Nitti Grotesk"/>
        </w:rPr>
        <w:t>Consensus expert opinion</w:t>
      </w:r>
    </w:p>
    <w:p w:rsidR="00240119" w:rsidRPr="00240119" w:rsidRDefault="00240119" w:rsidP="00643346">
      <w:pPr>
        <w:pStyle w:val="ListParagraph"/>
        <w:numPr>
          <w:ilvl w:val="1"/>
          <w:numId w:val="12"/>
        </w:numPr>
        <w:jc w:val="both"/>
        <w:rPr>
          <w:rFonts w:ascii="Nitti Grotesk" w:hAnsi="Nitti Grotesk"/>
        </w:rPr>
      </w:pPr>
      <w:r w:rsidRPr="00240119">
        <w:rPr>
          <w:rFonts w:ascii="Nitti Grotesk" w:hAnsi="Nitti Grotesk"/>
        </w:rPr>
        <w:t>Stakeholder consultations</w:t>
      </w:r>
    </w:p>
    <w:p w:rsidR="00240119" w:rsidRPr="00240119" w:rsidRDefault="00240119" w:rsidP="00643346">
      <w:pPr>
        <w:pStyle w:val="ListParagraph"/>
        <w:numPr>
          <w:ilvl w:val="1"/>
          <w:numId w:val="12"/>
        </w:numPr>
        <w:jc w:val="both"/>
        <w:rPr>
          <w:rFonts w:ascii="Nitti Grotesk" w:hAnsi="Nitti Grotesk"/>
        </w:rPr>
      </w:pPr>
      <w:r w:rsidRPr="00240119">
        <w:rPr>
          <w:rFonts w:ascii="Nitti Grotesk" w:hAnsi="Nitti Grotesk"/>
        </w:rPr>
        <w:t>Testimonials or case studies</w:t>
      </w:r>
    </w:p>
    <w:p w:rsidR="00643346" w:rsidRDefault="00240119" w:rsidP="00643346">
      <w:pPr>
        <w:pStyle w:val="ListParagraph"/>
        <w:numPr>
          <w:ilvl w:val="1"/>
          <w:numId w:val="12"/>
        </w:numPr>
        <w:jc w:val="both"/>
        <w:rPr>
          <w:rFonts w:ascii="Nitti Grotesk" w:hAnsi="Nitti Grotesk"/>
        </w:rPr>
      </w:pPr>
      <w:r w:rsidRPr="00240119">
        <w:rPr>
          <w:rFonts w:ascii="Nitti Grotesk" w:hAnsi="Nitti Grotesk"/>
        </w:rPr>
        <w:t>Costings of policy options</w:t>
      </w:r>
    </w:p>
    <w:p w:rsidR="00643346" w:rsidRPr="00643346" w:rsidRDefault="00643346" w:rsidP="00643346">
      <w:pPr>
        <w:jc w:val="both"/>
        <w:rPr>
          <w:rFonts w:ascii="Nitti Grotesk" w:hAnsi="Nitti Grotesk"/>
        </w:rPr>
      </w:pPr>
      <w:r w:rsidRPr="00643346">
        <w:rPr>
          <w:rFonts w:ascii="Nitti Grotesk" w:hAnsi="Nitti Grotesk"/>
        </w:rPr>
        <w:t>It is also important to be aware of any data that might conflict with your policy proposal. Be prepared to defend your argument and address these issues.</w:t>
      </w:r>
    </w:p>
    <w:p w:rsidR="006D40DE" w:rsidRDefault="0053579D">
      <w:pPr>
        <w:rPr>
          <w:rFonts w:ascii="Nitti Grotesk" w:eastAsiaTheme="majorEastAsia" w:hAnsi="Nitti Grotesk" w:cstheme="majorBidi"/>
          <w:color w:val="0080A8"/>
          <w:sz w:val="32"/>
          <w:szCs w:val="26"/>
        </w:rPr>
      </w:pPr>
      <w:r>
        <w:rPr>
          <w:noProof/>
          <w:lang w:eastAsia="en-IE"/>
        </w:rPr>
        <w:drawing>
          <wp:anchor distT="0" distB="0" distL="114300" distR="114300" simplePos="0" relativeHeight="251662336" behindDoc="0" locked="0" layoutInCell="1" allowOverlap="1" wp14:anchorId="5B3564FE" wp14:editId="2A704276">
            <wp:simplePos x="0" y="0"/>
            <wp:positionH relativeFrom="margin">
              <wp:align>right</wp:align>
            </wp:positionH>
            <wp:positionV relativeFrom="paragraph">
              <wp:posOffset>1339850</wp:posOffset>
            </wp:positionV>
            <wp:extent cx="2443480" cy="244348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py of Untitled (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3480" cy="2443480"/>
                    </a:xfrm>
                    <a:prstGeom prst="rect">
                      <a:avLst/>
                    </a:prstGeom>
                  </pic:spPr>
                </pic:pic>
              </a:graphicData>
            </a:graphic>
            <wp14:sizeRelH relativeFrom="margin">
              <wp14:pctWidth>0</wp14:pctWidth>
            </wp14:sizeRelH>
            <wp14:sizeRelV relativeFrom="margin">
              <wp14:pctHeight>0</wp14:pctHeight>
            </wp14:sizeRelV>
          </wp:anchor>
        </w:drawing>
      </w:r>
      <w:r w:rsidR="006D40DE">
        <w:br w:type="page"/>
      </w:r>
    </w:p>
    <w:p w:rsidR="00BA5989" w:rsidRDefault="00BA5989" w:rsidP="00B94493">
      <w:pPr>
        <w:pStyle w:val="Heading2"/>
      </w:pPr>
      <w:bookmarkStart w:id="9" w:name="_Toc69386714"/>
      <w:r w:rsidRPr="00240119">
        <w:lastRenderedPageBreak/>
        <w:t>Generating evidence</w:t>
      </w:r>
      <w:bookmarkEnd w:id="9"/>
    </w:p>
    <w:p w:rsidR="00643346" w:rsidRDefault="00643346" w:rsidP="0026232D">
      <w:pPr>
        <w:jc w:val="both"/>
        <w:rPr>
          <w:rFonts w:ascii="Nitti Grotesk" w:hAnsi="Nitti Grotesk"/>
        </w:rPr>
      </w:pPr>
      <w:r w:rsidRPr="00643346">
        <w:rPr>
          <w:rFonts w:ascii="Nitti Grotesk" w:hAnsi="Nitti Grotesk"/>
        </w:rPr>
        <w:t>In some cases</w:t>
      </w:r>
      <w:r>
        <w:rPr>
          <w:rFonts w:ascii="Nitti Grotesk" w:hAnsi="Nitti Grotesk"/>
        </w:rPr>
        <w:t xml:space="preserve">, the evidence you need </w:t>
      </w:r>
      <w:r w:rsidR="00DF7577">
        <w:rPr>
          <w:rFonts w:ascii="Nitti Grotesk" w:hAnsi="Nitti Grotesk"/>
        </w:rPr>
        <w:t>in order to best argue your case</w:t>
      </w:r>
      <w:r>
        <w:rPr>
          <w:rFonts w:ascii="Nitti Grotesk" w:hAnsi="Nitti Grotesk"/>
        </w:rPr>
        <w:t xml:space="preserve"> mi</w:t>
      </w:r>
      <w:r w:rsidR="00DF7577">
        <w:rPr>
          <w:rFonts w:ascii="Nitti Grotesk" w:hAnsi="Nitti Grotesk"/>
        </w:rPr>
        <w:t>ght not even exist. Here</w:t>
      </w:r>
      <w:r>
        <w:rPr>
          <w:rFonts w:ascii="Nitti Grotesk" w:hAnsi="Nitti Grotesk"/>
        </w:rPr>
        <w:t>, conducting your own research, and generating the necessary data may be a viable</w:t>
      </w:r>
      <w:r w:rsidR="00DF7577">
        <w:rPr>
          <w:rFonts w:ascii="Nitti Grotesk" w:hAnsi="Nitti Grotesk"/>
        </w:rPr>
        <w:t xml:space="preserve"> and important</w:t>
      </w:r>
      <w:r>
        <w:rPr>
          <w:rFonts w:ascii="Nitti Grotesk" w:hAnsi="Nitti Grotesk"/>
        </w:rPr>
        <w:t xml:space="preserve"> option. </w:t>
      </w:r>
    </w:p>
    <w:p w:rsidR="00643346" w:rsidRDefault="00643346" w:rsidP="0026232D">
      <w:pPr>
        <w:jc w:val="both"/>
        <w:rPr>
          <w:rFonts w:ascii="Nitti Grotesk" w:hAnsi="Nitti Grotesk"/>
        </w:rPr>
      </w:pPr>
      <w:r>
        <w:rPr>
          <w:rFonts w:ascii="Nitti Grotesk" w:hAnsi="Nitti Grotesk"/>
        </w:rPr>
        <w:t>Here are some tips when setting about conducting your own research:</w:t>
      </w:r>
    </w:p>
    <w:p w:rsidR="00643346" w:rsidRDefault="00643346" w:rsidP="0026232D">
      <w:pPr>
        <w:pStyle w:val="ListParagraph"/>
        <w:numPr>
          <w:ilvl w:val="0"/>
          <w:numId w:val="15"/>
        </w:numPr>
        <w:spacing w:line="276" w:lineRule="auto"/>
        <w:jc w:val="both"/>
        <w:rPr>
          <w:rFonts w:ascii="Nitti Grotesk" w:hAnsi="Nitti Grotesk"/>
        </w:rPr>
      </w:pPr>
      <w:r>
        <w:rPr>
          <w:rFonts w:ascii="Nitti Grotesk" w:hAnsi="Nitti Grotesk"/>
        </w:rPr>
        <w:t>Familiarise yourself with the issue as much as possible. Discuss with all stakeholders and develop a clear understanding of the evidence gap.</w:t>
      </w:r>
    </w:p>
    <w:p w:rsidR="00643346" w:rsidRPr="00643346" w:rsidRDefault="00240119" w:rsidP="0026232D">
      <w:pPr>
        <w:pStyle w:val="ListParagraph"/>
        <w:numPr>
          <w:ilvl w:val="0"/>
          <w:numId w:val="15"/>
        </w:numPr>
        <w:spacing w:line="276" w:lineRule="auto"/>
        <w:jc w:val="both"/>
        <w:rPr>
          <w:rFonts w:ascii="Nitti Grotesk" w:hAnsi="Nitti Grotesk"/>
        </w:rPr>
      </w:pPr>
      <w:r w:rsidRPr="00643346">
        <w:rPr>
          <w:rFonts w:ascii="Nitti Grotesk" w:hAnsi="Nitti Grotesk"/>
        </w:rPr>
        <w:t xml:space="preserve">Assess and prioritise the value of </w:t>
      </w:r>
      <w:r w:rsidR="00643346">
        <w:rPr>
          <w:rFonts w:ascii="Nitti Grotesk" w:hAnsi="Nitti Grotesk"/>
          <w:b/>
          <w:bCs/>
        </w:rPr>
        <w:t>existing evidence.</w:t>
      </w:r>
    </w:p>
    <w:p w:rsidR="00643346" w:rsidRDefault="00643346" w:rsidP="0026232D">
      <w:pPr>
        <w:pStyle w:val="ListParagraph"/>
        <w:numPr>
          <w:ilvl w:val="0"/>
          <w:numId w:val="15"/>
        </w:numPr>
        <w:spacing w:line="276" w:lineRule="auto"/>
        <w:jc w:val="both"/>
        <w:rPr>
          <w:rFonts w:ascii="Nitti Grotesk" w:hAnsi="Nitti Grotesk"/>
        </w:rPr>
      </w:pPr>
      <w:r>
        <w:rPr>
          <w:rFonts w:ascii="Nitti Grotesk" w:hAnsi="Nitti Grotesk"/>
        </w:rPr>
        <w:t xml:space="preserve">Involve </w:t>
      </w:r>
      <w:r w:rsidR="00240119" w:rsidRPr="00643346">
        <w:rPr>
          <w:rFonts w:ascii="Nitti Grotesk" w:hAnsi="Nitti Grotesk"/>
          <w:b/>
          <w:bCs/>
        </w:rPr>
        <w:t>the communities</w:t>
      </w:r>
      <w:r>
        <w:rPr>
          <w:rFonts w:ascii="Nitti Grotesk" w:hAnsi="Nitti Grotesk"/>
          <w:b/>
          <w:bCs/>
        </w:rPr>
        <w:t xml:space="preserve"> (usually patients)</w:t>
      </w:r>
      <w:r w:rsidR="00240119" w:rsidRPr="00643346">
        <w:rPr>
          <w:rFonts w:ascii="Nitti Grotesk" w:hAnsi="Nitti Grotesk"/>
          <w:b/>
          <w:bCs/>
        </w:rPr>
        <w:t xml:space="preserve"> that the outcomes of the research will impact</w:t>
      </w:r>
      <w:r w:rsidR="00240119" w:rsidRPr="00643346">
        <w:rPr>
          <w:rFonts w:ascii="Nitti Grotesk" w:hAnsi="Nitti Grotesk"/>
        </w:rPr>
        <w:t xml:space="preserve">, </w:t>
      </w:r>
      <w:r>
        <w:rPr>
          <w:rFonts w:ascii="Nitti Grotesk" w:hAnsi="Nitti Grotesk"/>
        </w:rPr>
        <w:t>as soon as is reasonably possible</w:t>
      </w:r>
    </w:p>
    <w:p w:rsidR="00643346" w:rsidRDefault="00643346" w:rsidP="0026232D">
      <w:pPr>
        <w:pStyle w:val="ListParagraph"/>
        <w:numPr>
          <w:ilvl w:val="0"/>
          <w:numId w:val="15"/>
        </w:numPr>
        <w:spacing w:line="276" w:lineRule="auto"/>
        <w:jc w:val="both"/>
        <w:rPr>
          <w:rFonts w:ascii="Nitti Grotesk" w:hAnsi="Nitti Grotesk"/>
        </w:rPr>
      </w:pPr>
      <w:r>
        <w:rPr>
          <w:rFonts w:ascii="Nitti Grotesk" w:hAnsi="Nitti Grotesk"/>
        </w:rPr>
        <w:t>If your research project is quite large</w:t>
      </w:r>
      <w:r w:rsidR="00240119" w:rsidRPr="00643346">
        <w:rPr>
          <w:rFonts w:ascii="Nitti Grotesk" w:hAnsi="Nitti Grotesk"/>
        </w:rPr>
        <w:t xml:space="preserve">, consider </w:t>
      </w:r>
      <w:r>
        <w:rPr>
          <w:rFonts w:ascii="Nitti Grotesk" w:hAnsi="Nitti Grotesk"/>
        </w:rPr>
        <w:t>creating</w:t>
      </w:r>
      <w:r w:rsidR="00240119" w:rsidRPr="00643346">
        <w:rPr>
          <w:rFonts w:ascii="Nitti Grotesk" w:hAnsi="Nitti Grotesk"/>
        </w:rPr>
        <w:t xml:space="preserve"> a </w:t>
      </w:r>
      <w:r w:rsidR="00240119" w:rsidRPr="00643346">
        <w:rPr>
          <w:rFonts w:ascii="Nitti Grotesk" w:hAnsi="Nitti Grotesk"/>
          <w:b/>
          <w:bCs/>
        </w:rPr>
        <w:t>steering committee</w:t>
      </w:r>
      <w:r w:rsidR="00DF7577">
        <w:rPr>
          <w:rFonts w:ascii="Nitti Grotesk" w:hAnsi="Nitti Grotesk"/>
        </w:rPr>
        <w:t>, with representation from</w:t>
      </w:r>
      <w:r w:rsidR="00240119" w:rsidRPr="00643346">
        <w:rPr>
          <w:rFonts w:ascii="Nitti Grotesk" w:hAnsi="Nitti Grotesk"/>
        </w:rPr>
        <w:t xml:space="preserve"> key </w:t>
      </w:r>
      <w:r w:rsidR="00DF7577">
        <w:rPr>
          <w:rFonts w:ascii="Nitti Grotesk" w:hAnsi="Nitti Grotesk"/>
        </w:rPr>
        <w:t>stakeholder groups</w:t>
      </w:r>
      <w:r>
        <w:rPr>
          <w:rFonts w:ascii="Nitti Grotesk" w:hAnsi="Nitti Grotesk"/>
        </w:rPr>
        <w:t>.</w:t>
      </w:r>
    </w:p>
    <w:p w:rsidR="00643346" w:rsidRDefault="00240119" w:rsidP="0026232D">
      <w:pPr>
        <w:pStyle w:val="ListParagraph"/>
        <w:numPr>
          <w:ilvl w:val="0"/>
          <w:numId w:val="15"/>
        </w:numPr>
        <w:spacing w:line="276" w:lineRule="auto"/>
        <w:jc w:val="both"/>
        <w:rPr>
          <w:rFonts w:ascii="Nitti Grotesk" w:hAnsi="Nitti Grotesk"/>
        </w:rPr>
      </w:pPr>
      <w:r w:rsidRPr="00643346">
        <w:rPr>
          <w:rFonts w:ascii="Nitti Grotesk" w:hAnsi="Nitti Grotesk"/>
        </w:rPr>
        <w:t xml:space="preserve">Develop </w:t>
      </w:r>
      <w:r w:rsidR="00643346">
        <w:rPr>
          <w:rFonts w:ascii="Nitti Grotesk" w:hAnsi="Nitti Grotesk"/>
        </w:rPr>
        <w:t xml:space="preserve">your </w:t>
      </w:r>
      <w:r w:rsidRPr="00643346">
        <w:rPr>
          <w:rFonts w:ascii="Nitti Grotesk" w:hAnsi="Nitti Grotesk"/>
          <w:b/>
          <w:bCs/>
        </w:rPr>
        <w:t xml:space="preserve">research question </w:t>
      </w:r>
      <w:r w:rsidRPr="00643346">
        <w:rPr>
          <w:rFonts w:ascii="Nitti Grotesk" w:hAnsi="Nitti Grotesk"/>
        </w:rPr>
        <w:t xml:space="preserve">and ensure that the project </w:t>
      </w:r>
      <w:r w:rsidR="00643346">
        <w:rPr>
          <w:rFonts w:ascii="Nitti Grotesk" w:hAnsi="Nitti Grotesk"/>
        </w:rPr>
        <w:t>design</w:t>
      </w:r>
      <w:r w:rsidRPr="00643346">
        <w:rPr>
          <w:rFonts w:ascii="Nitti Grotesk" w:hAnsi="Nitti Grotesk"/>
        </w:rPr>
        <w:t xml:space="preserve"> will</w:t>
      </w:r>
      <w:r w:rsidR="00643346">
        <w:rPr>
          <w:rFonts w:ascii="Nitti Grotesk" w:hAnsi="Nitti Grotesk"/>
        </w:rPr>
        <w:t xml:space="preserve"> appropriately address your question</w:t>
      </w:r>
      <w:r w:rsidRPr="00643346">
        <w:rPr>
          <w:rFonts w:ascii="Nitti Grotesk" w:hAnsi="Nitti Grotesk"/>
        </w:rPr>
        <w:t>.</w:t>
      </w:r>
    </w:p>
    <w:p w:rsidR="00643346" w:rsidRDefault="00240119" w:rsidP="0026232D">
      <w:pPr>
        <w:pStyle w:val="ListParagraph"/>
        <w:numPr>
          <w:ilvl w:val="0"/>
          <w:numId w:val="15"/>
        </w:numPr>
        <w:spacing w:line="276" w:lineRule="auto"/>
        <w:jc w:val="both"/>
        <w:rPr>
          <w:rFonts w:ascii="Nitti Grotesk" w:hAnsi="Nitti Grotesk"/>
        </w:rPr>
      </w:pPr>
      <w:r w:rsidRPr="00643346">
        <w:rPr>
          <w:rFonts w:ascii="Nitti Grotesk" w:hAnsi="Nitti Grotesk"/>
        </w:rPr>
        <w:t xml:space="preserve">Identify your </w:t>
      </w:r>
      <w:r w:rsidRPr="00643346">
        <w:rPr>
          <w:rFonts w:ascii="Nitti Grotesk" w:hAnsi="Nitti Grotesk"/>
          <w:b/>
          <w:bCs/>
        </w:rPr>
        <w:t>research participants</w:t>
      </w:r>
      <w:r w:rsidRPr="00643346">
        <w:rPr>
          <w:rFonts w:ascii="Nitti Grotesk" w:hAnsi="Nitti Grotesk"/>
        </w:rPr>
        <w:t xml:space="preserve">, </w:t>
      </w:r>
      <w:r w:rsidR="00643346">
        <w:rPr>
          <w:rFonts w:ascii="Nitti Grotesk" w:hAnsi="Nitti Grotesk"/>
        </w:rPr>
        <w:t>and decide on any inclusion or exclusion criteria.</w:t>
      </w:r>
    </w:p>
    <w:p w:rsidR="00643346" w:rsidRDefault="00643346" w:rsidP="0026232D">
      <w:pPr>
        <w:pStyle w:val="ListParagraph"/>
        <w:numPr>
          <w:ilvl w:val="0"/>
          <w:numId w:val="15"/>
        </w:numPr>
        <w:spacing w:line="276" w:lineRule="auto"/>
        <w:jc w:val="both"/>
        <w:rPr>
          <w:rFonts w:ascii="Nitti Grotesk" w:hAnsi="Nitti Grotesk"/>
        </w:rPr>
      </w:pPr>
      <w:r w:rsidRPr="00643346">
        <w:rPr>
          <w:rFonts w:ascii="Nitti Grotesk" w:hAnsi="Nitti Grotesk"/>
        </w:rPr>
        <w:t xml:space="preserve">Give consideration to all </w:t>
      </w:r>
      <w:r w:rsidRPr="00643346">
        <w:rPr>
          <w:rFonts w:ascii="Nitti Grotesk" w:hAnsi="Nitti Grotesk"/>
          <w:b/>
        </w:rPr>
        <w:t>ethical matters</w:t>
      </w:r>
      <w:r w:rsidRPr="00643346">
        <w:rPr>
          <w:rFonts w:ascii="Nitti Grotesk" w:hAnsi="Nitti Grotesk"/>
        </w:rPr>
        <w:t xml:space="preserve"> arising.</w:t>
      </w:r>
    </w:p>
    <w:p w:rsidR="00643346" w:rsidRPr="00643346" w:rsidRDefault="00643346" w:rsidP="0026232D">
      <w:pPr>
        <w:pStyle w:val="ListParagraph"/>
        <w:numPr>
          <w:ilvl w:val="0"/>
          <w:numId w:val="15"/>
        </w:numPr>
        <w:spacing w:line="276" w:lineRule="auto"/>
        <w:jc w:val="both"/>
        <w:rPr>
          <w:rFonts w:ascii="Nitti Grotesk" w:hAnsi="Nitti Grotesk"/>
        </w:rPr>
      </w:pPr>
      <w:r w:rsidRPr="00643346">
        <w:rPr>
          <w:rFonts w:ascii="Nitti Grotesk" w:hAnsi="Nitti Grotesk"/>
        </w:rPr>
        <w:t xml:space="preserve"> Identify potential collaborators.</w:t>
      </w:r>
    </w:p>
    <w:p w:rsidR="00643346" w:rsidRPr="00643346" w:rsidRDefault="00643346" w:rsidP="0026232D">
      <w:pPr>
        <w:pStyle w:val="ListParagraph"/>
        <w:numPr>
          <w:ilvl w:val="0"/>
          <w:numId w:val="15"/>
        </w:numPr>
        <w:spacing w:line="276" w:lineRule="auto"/>
        <w:jc w:val="both"/>
        <w:rPr>
          <w:rFonts w:ascii="Nitti Grotesk" w:hAnsi="Nitti Grotesk"/>
        </w:rPr>
      </w:pPr>
      <w:r w:rsidRPr="00643346">
        <w:rPr>
          <w:rFonts w:ascii="Nitti Grotesk" w:hAnsi="Nitti Grotesk"/>
        </w:rPr>
        <w:t xml:space="preserve">Prepare a </w:t>
      </w:r>
      <w:r w:rsidRPr="00643346">
        <w:rPr>
          <w:rFonts w:ascii="Nitti Grotesk" w:hAnsi="Nitti Grotesk"/>
          <w:b/>
        </w:rPr>
        <w:t>budget</w:t>
      </w:r>
      <w:r w:rsidRPr="00643346">
        <w:rPr>
          <w:rFonts w:ascii="Nitti Grotesk" w:hAnsi="Nitti Grotesk"/>
        </w:rPr>
        <w:t xml:space="preserve"> and consider </w:t>
      </w:r>
      <w:r w:rsidRPr="00643346">
        <w:rPr>
          <w:rFonts w:ascii="Nitti Grotesk" w:hAnsi="Nitti Grotesk"/>
          <w:b/>
        </w:rPr>
        <w:t>funding</w:t>
      </w:r>
      <w:r w:rsidRPr="00643346">
        <w:rPr>
          <w:rFonts w:ascii="Nitti Grotesk" w:hAnsi="Nitti Grotesk"/>
        </w:rPr>
        <w:t xml:space="preserve"> options.</w:t>
      </w:r>
    </w:p>
    <w:p w:rsidR="00A43E7B" w:rsidRPr="00604FB3" w:rsidRDefault="00643346" w:rsidP="0026232D">
      <w:pPr>
        <w:pStyle w:val="ListParagraph"/>
        <w:numPr>
          <w:ilvl w:val="0"/>
          <w:numId w:val="15"/>
        </w:numPr>
        <w:spacing w:line="276" w:lineRule="auto"/>
        <w:jc w:val="both"/>
        <w:rPr>
          <w:rFonts w:ascii="Nitti Grotesk" w:hAnsi="Nitti Grotesk"/>
        </w:rPr>
      </w:pPr>
      <w:r w:rsidRPr="00643346">
        <w:rPr>
          <w:rFonts w:ascii="Nitti Grotesk" w:hAnsi="Nitti Grotesk"/>
        </w:rPr>
        <w:t xml:space="preserve">Plan for how you will </w:t>
      </w:r>
      <w:r w:rsidRPr="00643346">
        <w:rPr>
          <w:rFonts w:ascii="Nitti Grotesk" w:hAnsi="Nitti Grotesk"/>
          <w:b/>
        </w:rPr>
        <w:t>evaluate</w:t>
      </w:r>
      <w:r w:rsidRPr="00643346">
        <w:rPr>
          <w:rFonts w:ascii="Nitti Grotesk" w:hAnsi="Nitti Grotesk"/>
        </w:rPr>
        <w:t xml:space="preserve"> the success of your research</w:t>
      </w:r>
      <w:r>
        <w:rPr>
          <w:rFonts w:ascii="Nitti Grotesk" w:hAnsi="Nitti Grotesk"/>
        </w:rPr>
        <w:t xml:space="preserve"> </w:t>
      </w:r>
      <w:r w:rsidRPr="00643346">
        <w:rPr>
          <w:rFonts w:ascii="Nitti Grotesk" w:hAnsi="Nitti Grotesk"/>
        </w:rPr>
        <w:t>project and its impact on your advocacy.</w:t>
      </w:r>
    </w:p>
    <w:p w:rsidR="00240119" w:rsidRPr="00643346" w:rsidRDefault="00240119" w:rsidP="00643346">
      <w:pPr>
        <w:jc w:val="both"/>
        <w:rPr>
          <w:rFonts w:ascii="Nitti Grotesk" w:hAnsi="Nitti Grotesk"/>
        </w:rPr>
      </w:pPr>
      <w:r>
        <w:br w:type="page"/>
      </w:r>
    </w:p>
    <w:p w:rsidR="00FC1CAF" w:rsidRPr="00240119" w:rsidRDefault="00FC1CAF" w:rsidP="00B94493">
      <w:pPr>
        <w:pStyle w:val="Heading1"/>
      </w:pPr>
      <w:bookmarkStart w:id="10" w:name="_Toc69386715"/>
      <w:r w:rsidRPr="00240119">
        <w:lastRenderedPageBreak/>
        <w:t>Map your stakeholders</w:t>
      </w:r>
      <w:bookmarkEnd w:id="10"/>
    </w:p>
    <w:p w:rsidR="00BA5989" w:rsidRPr="00240119" w:rsidRDefault="00BA5989" w:rsidP="00240119">
      <w:pPr>
        <w:jc w:val="both"/>
        <w:rPr>
          <w:rFonts w:ascii="Nitti Grotesk" w:hAnsi="Nitti Grotesk"/>
        </w:rPr>
      </w:pPr>
    </w:p>
    <w:p w:rsidR="00D43464" w:rsidRPr="00240119" w:rsidRDefault="00D43464" w:rsidP="00240119">
      <w:pPr>
        <w:jc w:val="both"/>
        <w:rPr>
          <w:rFonts w:ascii="Nitti Grotesk" w:hAnsi="Nitti Grotesk"/>
        </w:rPr>
      </w:pPr>
      <w:r w:rsidRPr="00240119">
        <w:rPr>
          <w:rFonts w:ascii="Nitti Grotesk" w:hAnsi="Nitti Grotesk"/>
        </w:rPr>
        <w:t>Stakeholder mapping is the process of i</w:t>
      </w:r>
      <w:r w:rsidR="00DF7577">
        <w:rPr>
          <w:rFonts w:ascii="Nitti Grotesk" w:hAnsi="Nitti Grotesk"/>
        </w:rPr>
        <w:t>dentifying the different actors</w:t>
      </w:r>
      <w:r w:rsidRPr="00240119">
        <w:rPr>
          <w:rFonts w:ascii="Nitti Grotesk" w:hAnsi="Nitti Grotesk"/>
        </w:rPr>
        <w:t xml:space="preserve"> in </w:t>
      </w:r>
      <w:r w:rsidR="00DF7577">
        <w:rPr>
          <w:rFonts w:ascii="Nitti Grotesk" w:hAnsi="Nitti Grotesk"/>
        </w:rPr>
        <w:t>an</w:t>
      </w:r>
      <w:r w:rsidRPr="00240119">
        <w:rPr>
          <w:rFonts w:ascii="Nitti Grotesk" w:hAnsi="Nitti Grotesk"/>
        </w:rPr>
        <w:t xml:space="preserve"> ecosystem for a given policy issue, and understanding their level of potential influence and interest in that cause. </w:t>
      </w:r>
    </w:p>
    <w:p w:rsidR="00D43464" w:rsidRPr="00240119" w:rsidRDefault="00D43464" w:rsidP="00240119">
      <w:pPr>
        <w:jc w:val="both"/>
        <w:rPr>
          <w:rFonts w:ascii="Nitti Grotesk" w:hAnsi="Nitti Grotesk"/>
        </w:rPr>
      </w:pPr>
    </w:p>
    <w:p w:rsidR="00D43464" w:rsidRPr="00240119" w:rsidRDefault="00D43464" w:rsidP="00B94493">
      <w:pPr>
        <w:pStyle w:val="Heading2"/>
      </w:pPr>
      <w:bookmarkStart w:id="11" w:name="_Toc69386716"/>
      <w:r w:rsidRPr="00240119">
        <w:t>Some important players to consider:</w:t>
      </w:r>
      <w:bookmarkEnd w:id="11"/>
    </w:p>
    <w:p w:rsidR="00D43464" w:rsidRPr="00A43E7B" w:rsidRDefault="00D43464" w:rsidP="00A43E7B">
      <w:pPr>
        <w:ind w:left="360"/>
        <w:jc w:val="both"/>
        <w:rPr>
          <w:rFonts w:ascii="Nitti Grotesk" w:hAnsi="Nitti Grotesk"/>
        </w:rPr>
      </w:pPr>
      <w:r w:rsidRPr="00A43E7B">
        <w:rPr>
          <w:rFonts w:ascii="Nitti Grotesk" w:hAnsi="Nitti Grotesk"/>
          <w:b/>
        </w:rPr>
        <w:t>Policy &amp; Decision-makers:</w:t>
      </w:r>
      <w:r w:rsidRPr="00A43E7B">
        <w:rPr>
          <w:rFonts w:ascii="Nitti Grotesk" w:hAnsi="Nitti Grotesk"/>
        </w:rPr>
        <w:t xml:space="preserve"> local, national, international; these individuals should be your main target as they have the direct power t</w:t>
      </w:r>
      <w:r w:rsidR="00DF7577">
        <w:rPr>
          <w:rFonts w:ascii="Nitti Grotesk" w:hAnsi="Nitti Grotesk"/>
        </w:rPr>
        <w:t>o implement</w:t>
      </w:r>
      <w:r w:rsidRPr="00A43E7B">
        <w:rPr>
          <w:rFonts w:ascii="Nitti Grotesk" w:hAnsi="Nitti Grotesk"/>
        </w:rPr>
        <w:t xml:space="preserve"> policy change.</w:t>
      </w:r>
    </w:p>
    <w:p w:rsidR="00D43464" w:rsidRPr="00A43E7B" w:rsidRDefault="00D43464" w:rsidP="00A43E7B">
      <w:pPr>
        <w:ind w:left="360"/>
        <w:jc w:val="both"/>
        <w:rPr>
          <w:rFonts w:ascii="Nitti Grotesk" w:hAnsi="Nitti Grotesk"/>
        </w:rPr>
      </w:pPr>
      <w:r w:rsidRPr="00A43E7B">
        <w:rPr>
          <w:rFonts w:ascii="Nitti Grotesk" w:hAnsi="Nitti Grotesk"/>
          <w:b/>
        </w:rPr>
        <w:t>Allies:</w:t>
      </w:r>
      <w:r w:rsidRPr="00A43E7B">
        <w:rPr>
          <w:rFonts w:ascii="Nitti Grotesk" w:hAnsi="Nitti Grotesk"/>
        </w:rPr>
        <w:t xml:space="preserve"> other NGOs, learned societies, and experts who are aligned with your cause, and may even be open to coalition.</w:t>
      </w:r>
      <w:r w:rsidR="00DF7577">
        <w:rPr>
          <w:rFonts w:ascii="Nitti Grotesk" w:hAnsi="Nitti Grotesk"/>
        </w:rPr>
        <w:t xml:space="preserve"> The more groups that support a call to action gives it more chance of success.</w:t>
      </w:r>
    </w:p>
    <w:p w:rsidR="00D43464" w:rsidRPr="00A43E7B" w:rsidRDefault="00D43464" w:rsidP="00A43E7B">
      <w:pPr>
        <w:ind w:left="360"/>
        <w:jc w:val="both"/>
        <w:rPr>
          <w:rFonts w:ascii="Nitti Grotesk" w:hAnsi="Nitti Grotesk"/>
        </w:rPr>
      </w:pPr>
      <w:r w:rsidRPr="00A43E7B">
        <w:rPr>
          <w:rFonts w:ascii="Nitti Grotesk" w:hAnsi="Nitti Grotesk"/>
          <w:b/>
        </w:rPr>
        <w:t>Influencers:</w:t>
      </w:r>
      <w:r w:rsidRPr="00A43E7B">
        <w:rPr>
          <w:rFonts w:ascii="Nitti Grotesk" w:hAnsi="Nitti Grotesk"/>
        </w:rPr>
        <w:t xml:space="preserve"> non-expert</w:t>
      </w:r>
      <w:r w:rsidR="00DF7577">
        <w:rPr>
          <w:rFonts w:ascii="Nitti Grotesk" w:hAnsi="Nitti Grotesk"/>
        </w:rPr>
        <w:t xml:space="preserve"> parties or individuals who may </w:t>
      </w:r>
      <w:r w:rsidRPr="00A43E7B">
        <w:rPr>
          <w:rFonts w:ascii="Nitti Grotesk" w:hAnsi="Nitti Grotesk"/>
        </w:rPr>
        <w:t>influence the outcome by direct/indirect or formal/non-formal means; e.g. patient community, scientific journals, industry.</w:t>
      </w:r>
    </w:p>
    <w:p w:rsidR="00D43464" w:rsidRPr="00A43E7B" w:rsidRDefault="00D43464" w:rsidP="00A43E7B">
      <w:pPr>
        <w:ind w:left="360"/>
        <w:jc w:val="both"/>
        <w:rPr>
          <w:rFonts w:ascii="Nitti Grotesk" w:hAnsi="Nitti Grotesk"/>
        </w:rPr>
      </w:pPr>
      <w:r w:rsidRPr="00A43E7B">
        <w:rPr>
          <w:rFonts w:ascii="Nitti Grotesk" w:hAnsi="Nitti Grotesk"/>
          <w:b/>
        </w:rPr>
        <w:t>Opponents:</w:t>
      </w:r>
      <w:r w:rsidRPr="00A43E7B">
        <w:rPr>
          <w:rFonts w:ascii="Nitti Grotesk" w:hAnsi="Nitti Grotesk"/>
        </w:rPr>
        <w:t xml:space="preserve"> </w:t>
      </w:r>
      <w:r w:rsidR="00240119" w:rsidRPr="00A43E7B">
        <w:rPr>
          <w:rFonts w:ascii="Nitti Grotesk" w:hAnsi="Nitti Grotesk"/>
        </w:rPr>
        <w:t>those</w:t>
      </w:r>
      <w:r w:rsidRPr="00A43E7B">
        <w:rPr>
          <w:rFonts w:ascii="Nitti Grotesk" w:hAnsi="Nitti Grotesk"/>
        </w:rPr>
        <w:t xml:space="preserve"> who </w:t>
      </w:r>
      <w:r w:rsidR="00240119" w:rsidRPr="00A43E7B">
        <w:rPr>
          <w:rFonts w:ascii="Nitti Grotesk" w:hAnsi="Nitti Grotesk"/>
        </w:rPr>
        <w:t>may resist and oppose the change that you are proposing.</w:t>
      </w:r>
      <w:r w:rsidR="00DF7577">
        <w:rPr>
          <w:rFonts w:ascii="Nitti Grotesk" w:hAnsi="Nitti Grotesk"/>
        </w:rPr>
        <w:t xml:space="preserve"> Remember that if a party does not appear to agree with your advocacy ask, it does not mean you should not engage. Understanding their perspective is always important and can help shape a better approach.</w:t>
      </w:r>
    </w:p>
    <w:p w:rsidR="00D43464" w:rsidRPr="00240119" w:rsidRDefault="00D43464" w:rsidP="00240119">
      <w:pPr>
        <w:jc w:val="both"/>
        <w:rPr>
          <w:rFonts w:ascii="Nitti Grotesk" w:hAnsi="Nitti Grotesk"/>
        </w:rPr>
      </w:pPr>
    </w:p>
    <w:p w:rsidR="00240119" w:rsidRPr="00240119" w:rsidRDefault="00240119" w:rsidP="00B94493">
      <w:pPr>
        <w:pStyle w:val="Heading2"/>
      </w:pPr>
      <w:bookmarkStart w:id="12" w:name="_Toc69386717"/>
      <w:r w:rsidRPr="00240119">
        <w:t>Benefits of Stakeholder mapping:</w:t>
      </w:r>
      <w:bookmarkEnd w:id="12"/>
    </w:p>
    <w:p w:rsidR="00240119" w:rsidRPr="00240119" w:rsidRDefault="00240119" w:rsidP="00A43E7B">
      <w:pPr>
        <w:pStyle w:val="ListParagraph"/>
        <w:numPr>
          <w:ilvl w:val="0"/>
          <w:numId w:val="17"/>
        </w:numPr>
        <w:jc w:val="both"/>
        <w:rPr>
          <w:rFonts w:ascii="Nitti Grotesk" w:hAnsi="Nitti Grotesk"/>
        </w:rPr>
      </w:pPr>
      <w:r w:rsidRPr="00240119">
        <w:rPr>
          <w:rFonts w:ascii="Nitti Grotesk" w:hAnsi="Nitti Grotesk"/>
        </w:rPr>
        <w:t>Allows you to identify parties/individuals on whom to focus your campaign efforts.</w:t>
      </w:r>
    </w:p>
    <w:p w:rsidR="00240119" w:rsidRPr="00240119" w:rsidRDefault="00240119" w:rsidP="00A43E7B">
      <w:pPr>
        <w:pStyle w:val="ListParagraph"/>
        <w:numPr>
          <w:ilvl w:val="0"/>
          <w:numId w:val="17"/>
        </w:numPr>
        <w:jc w:val="both"/>
        <w:rPr>
          <w:rFonts w:ascii="Nitti Grotesk" w:hAnsi="Nitti Grotesk"/>
        </w:rPr>
      </w:pPr>
      <w:r w:rsidRPr="00240119">
        <w:rPr>
          <w:rFonts w:ascii="Nitti Grotesk" w:hAnsi="Nitti Grotesk"/>
        </w:rPr>
        <w:t>Crucial for building coalitions, and elevating your profile(s) as advocates.</w:t>
      </w:r>
    </w:p>
    <w:p w:rsidR="00240119" w:rsidRPr="00240119" w:rsidRDefault="00240119" w:rsidP="00A43E7B">
      <w:pPr>
        <w:pStyle w:val="ListParagraph"/>
        <w:numPr>
          <w:ilvl w:val="0"/>
          <w:numId w:val="17"/>
        </w:numPr>
        <w:jc w:val="both"/>
        <w:rPr>
          <w:rFonts w:ascii="Nitti Grotesk" w:hAnsi="Nitti Grotesk"/>
        </w:rPr>
      </w:pPr>
      <w:r w:rsidRPr="00240119">
        <w:rPr>
          <w:rFonts w:ascii="Nitti Grotesk" w:hAnsi="Nitti Grotesk"/>
        </w:rPr>
        <w:t>More efficient strategy building, less duplication of effort</w:t>
      </w:r>
    </w:p>
    <w:p w:rsidR="00240119" w:rsidRPr="00240119" w:rsidRDefault="00240119" w:rsidP="00A43E7B">
      <w:pPr>
        <w:pStyle w:val="ListParagraph"/>
        <w:numPr>
          <w:ilvl w:val="0"/>
          <w:numId w:val="17"/>
        </w:numPr>
        <w:jc w:val="both"/>
        <w:rPr>
          <w:rFonts w:ascii="Nitti Grotesk" w:hAnsi="Nitti Grotesk"/>
        </w:rPr>
      </w:pPr>
      <w:r w:rsidRPr="00240119">
        <w:rPr>
          <w:rFonts w:ascii="Nitti Grotesk" w:hAnsi="Nitti Grotesk"/>
        </w:rPr>
        <w:t>Get creative; is there an avenue here that you haven’t considered before?</w:t>
      </w:r>
    </w:p>
    <w:p w:rsidR="00240119" w:rsidRDefault="00240119">
      <w:pPr>
        <w:rPr>
          <w:rFonts w:ascii="Nitti Grotesk" w:eastAsiaTheme="majorEastAsia" w:hAnsi="Nitti Grotesk" w:cstheme="majorBidi"/>
          <w:color w:val="2E74B5" w:themeColor="accent1" w:themeShade="BF"/>
          <w:sz w:val="32"/>
          <w:szCs w:val="26"/>
        </w:rPr>
      </w:pPr>
      <w:r>
        <w:br w:type="page"/>
      </w:r>
    </w:p>
    <w:p w:rsidR="00BA5989" w:rsidRPr="00240119" w:rsidRDefault="00D43464" w:rsidP="00B94493">
      <w:pPr>
        <w:pStyle w:val="Heading2"/>
      </w:pPr>
      <w:bookmarkStart w:id="13" w:name="_Toc69386718"/>
      <w:r w:rsidRPr="00240119">
        <w:lastRenderedPageBreak/>
        <w:t>Support</w:t>
      </w:r>
      <w:r w:rsidR="00AC0E76" w:rsidRPr="00240119">
        <w:t xml:space="preserve"> vs. Influence matrix</w:t>
      </w:r>
      <w:r w:rsidRPr="00240119">
        <w:t>:</w:t>
      </w:r>
      <w:bookmarkEnd w:id="13"/>
    </w:p>
    <w:p w:rsidR="00D43464" w:rsidRPr="00240119" w:rsidRDefault="00D43464" w:rsidP="00240119">
      <w:pPr>
        <w:jc w:val="both"/>
        <w:rPr>
          <w:rFonts w:ascii="Nitti Grotesk" w:hAnsi="Nitti Grotesk"/>
        </w:rPr>
      </w:pPr>
      <w:r w:rsidRPr="00240119">
        <w:rPr>
          <w:rFonts w:ascii="Nitti Grotesk" w:hAnsi="Nitti Grotesk"/>
        </w:rPr>
        <w:t>Once you have identified your stakeholders, you can “map” them according to their level of support and influence using the Matrix described below.</w:t>
      </w:r>
    </w:p>
    <w:p w:rsidR="00E52BE1" w:rsidRDefault="00D43464" w:rsidP="00240119">
      <w:pPr>
        <w:jc w:val="both"/>
        <w:rPr>
          <w:rFonts w:ascii="Nitti Grotesk" w:hAnsi="Nitti Grotesk"/>
        </w:rPr>
      </w:pPr>
      <w:r w:rsidRPr="00240119">
        <w:rPr>
          <w:rFonts w:ascii="Nitti Grotesk" w:hAnsi="Nitti Grotesk"/>
        </w:rPr>
        <w:t xml:space="preserve">For this you can use a 2 dimensional graph, with level of </w:t>
      </w:r>
      <w:r w:rsidRPr="00957AC6">
        <w:rPr>
          <w:rFonts w:ascii="Nitti Grotesk" w:hAnsi="Nitti Grotesk"/>
          <w:b/>
        </w:rPr>
        <w:t>support for change along the horizontal x-axis</w:t>
      </w:r>
      <w:r w:rsidRPr="00240119">
        <w:rPr>
          <w:rFonts w:ascii="Nitti Grotesk" w:hAnsi="Nitti Grotesk"/>
        </w:rPr>
        <w:t>, and</w:t>
      </w:r>
      <w:r w:rsidRPr="00957AC6">
        <w:rPr>
          <w:rFonts w:ascii="Nitti Grotesk" w:hAnsi="Nitti Grotesk"/>
          <w:b/>
        </w:rPr>
        <w:t xml:space="preserve"> level of influence in creating change along the vertical y-axis.</w:t>
      </w:r>
      <w:r w:rsidRPr="00240119">
        <w:rPr>
          <w:rFonts w:ascii="Nitti Grotesk" w:hAnsi="Nitti Grotesk"/>
        </w:rPr>
        <w:t xml:space="preserve"> Stakeholders can be placed appropriately in the following quadrants: Supports change and has high influence, supports change and has low level of influence, opposes change and has high level of influence, or opposes change </w:t>
      </w:r>
      <w:r w:rsidR="00240119">
        <w:rPr>
          <w:rFonts w:ascii="Nitti Grotesk" w:hAnsi="Nitti Grotesk"/>
        </w:rPr>
        <w:t>and has low level of influence.</w:t>
      </w:r>
    </w:p>
    <w:p w:rsidR="00240119" w:rsidRPr="00240119" w:rsidRDefault="006B4579" w:rsidP="00240119">
      <w:pPr>
        <w:jc w:val="both"/>
        <w:rPr>
          <w:rFonts w:ascii="Nitti Grotesk" w:hAnsi="Nitti Grotesk"/>
        </w:rPr>
      </w:pPr>
      <w:r>
        <w:rPr>
          <w:rFonts w:ascii="Nitti Grotesk" w:hAnsi="Nitti Grotesk"/>
        </w:rPr>
        <w:t>Of these four quadrants, t</w:t>
      </w:r>
      <w:r w:rsidR="00E52BE1">
        <w:rPr>
          <w:rFonts w:ascii="Nitti Grotesk" w:hAnsi="Nitti Grotesk"/>
        </w:rPr>
        <w:t>hose who</w:t>
      </w:r>
      <w:r w:rsidR="0026232D">
        <w:rPr>
          <w:rFonts w:ascii="Nitti Grotesk" w:hAnsi="Nitti Grotesk"/>
        </w:rPr>
        <w:t xml:space="preserve"> support change and</w:t>
      </w:r>
      <w:r w:rsidR="00E52BE1">
        <w:rPr>
          <w:rFonts w:ascii="Nitti Grotesk" w:hAnsi="Nitti Grotesk"/>
        </w:rPr>
        <w:t xml:space="preserve"> have high influence are considered </w:t>
      </w:r>
      <w:r w:rsidR="00E52BE1">
        <w:rPr>
          <w:rFonts w:ascii="Nitti Grotesk" w:hAnsi="Nitti Grotesk"/>
          <w:b/>
        </w:rPr>
        <w:t>Key Stakeholders</w:t>
      </w:r>
      <w:r w:rsidR="00E52BE1">
        <w:rPr>
          <w:rFonts w:ascii="Nitti Grotesk" w:hAnsi="Nitti Grotesk"/>
        </w:rPr>
        <w:t xml:space="preserve"> – you should manage</w:t>
      </w:r>
      <w:r>
        <w:rPr>
          <w:rFonts w:ascii="Nitti Grotesk" w:hAnsi="Nitti Grotesk"/>
        </w:rPr>
        <w:t xml:space="preserve"> your relationships with</w:t>
      </w:r>
      <w:r w:rsidR="00E52BE1">
        <w:rPr>
          <w:rFonts w:ascii="Nitti Grotesk" w:hAnsi="Nitti Grotesk"/>
        </w:rPr>
        <w:t xml:space="preserve"> these</w:t>
      </w:r>
      <w:r>
        <w:rPr>
          <w:rFonts w:ascii="Nitti Grotesk" w:hAnsi="Nitti Grotesk"/>
        </w:rPr>
        <w:t xml:space="preserve"> parties</w:t>
      </w:r>
      <w:r w:rsidR="00E52BE1">
        <w:rPr>
          <w:rFonts w:ascii="Nitti Grotesk" w:hAnsi="Nitti Grotesk"/>
        </w:rPr>
        <w:t xml:space="preserve"> closely, and form alliances where possible.</w:t>
      </w:r>
      <w:r>
        <w:rPr>
          <w:rFonts w:ascii="Nitti Grotesk" w:hAnsi="Nitti Grotesk"/>
        </w:rPr>
        <w:t xml:space="preserve"> Those who support change but have lower influence should be kept well informed of developments, via newsletters or social media.</w:t>
      </w:r>
      <w:r w:rsidR="0026232D">
        <w:rPr>
          <w:rFonts w:ascii="Nitti Grotesk" w:hAnsi="Nitti Grotesk"/>
        </w:rPr>
        <w:t xml:space="preserve"> </w:t>
      </w:r>
      <w:r>
        <w:rPr>
          <w:rFonts w:ascii="Nitti Grotesk" w:hAnsi="Nitti Grotesk"/>
        </w:rPr>
        <w:t>Those who have high influence but oppose change should be monitored, as their activities may impact yours. Finally, those who oppose change and have low influence may be ignored.</w:t>
      </w:r>
    </w:p>
    <w:p w:rsidR="00240119" w:rsidRPr="00240119" w:rsidRDefault="00240119" w:rsidP="00240119">
      <w:pPr>
        <w:jc w:val="center"/>
        <w:rPr>
          <w:rFonts w:ascii="Nitti Grotesk" w:hAnsi="Nitti Grotesk"/>
        </w:rPr>
      </w:pPr>
      <w:r w:rsidRPr="00240119">
        <w:rPr>
          <w:rFonts w:ascii="Nitti Grotesk" w:hAnsi="Nitti Grotesk"/>
          <w:noProof/>
          <w:lang w:eastAsia="en-IE"/>
        </w:rPr>
        <w:drawing>
          <wp:inline distT="0" distB="0" distL="0" distR="0" wp14:anchorId="2FB268B5" wp14:editId="6A67B84D">
            <wp:extent cx="4254500" cy="4254500"/>
            <wp:effectExtent l="0" t="0" r="0" b="0"/>
            <wp:docPr id="7" name="Picture 7" descr="A two dimensional graph with level of support for change along the horizontal x-axis, and level of influence in creating change along the vertical y-axis.&#10;&#10;Inside each quadrant is a label: &#10;&#10;Upper right quadrant: Key stakeholders, manage closely. Gold star icon.&#10;&#10;Lower right: Keep informed&#10;&#10;Upper left: Monitor&#10;&#10;Lower left: Ignore&#10;" title="Support versus influence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py of Untitled.png"/>
                    <pic:cNvPicPr/>
                  </pic:nvPicPr>
                  <pic:blipFill>
                    <a:blip r:embed="rId14">
                      <a:extLst>
                        <a:ext uri="{28A0092B-C50C-407E-A947-70E740481C1C}">
                          <a14:useLocalDpi xmlns:a14="http://schemas.microsoft.com/office/drawing/2010/main" val="0"/>
                        </a:ext>
                      </a:extLst>
                    </a:blip>
                    <a:stretch>
                      <a:fillRect/>
                    </a:stretch>
                  </pic:blipFill>
                  <pic:spPr>
                    <a:xfrm>
                      <a:off x="0" y="0"/>
                      <a:ext cx="4254534" cy="4254534"/>
                    </a:xfrm>
                    <a:prstGeom prst="rect">
                      <a:avLst/>
                    </a:prstGeom>
                  </pic:spPr>
                </pic:pic>
              </a:graphicData>
            </a:graphic>
          </wp:inline>
        </w:drawing>
      </w:r>
    </w:p>
    <w:p w:rsidR="00D43464" w:rsidRPr="00240119" w:rsidRDefault="006B4579" w:rsidP="006B4579">
      <w:pPr>
        <w:jc w:val="center"/>
        <w:rPr>
          <w:rFonts w:ascii="Nitti Grotesk" w:hAnsi="Nitti Grotesk"/>
        </w:rPr>
      </w:pPr>
      <w:r>
        <w:rPr>
          <w:rFonts w:ascii="Nitti Grotesk" w:hAnsi="Nitti Grotesk"/>
        </w:rPr>
        <w:t>Fig. 2: Stakeholder Mapping - Support vs. Influence Matrix</w:t>
      </w:r>
    </w:p>
    <w:p w:rsidR="00FC1CAF" w:rsidRPr="00240119" w:rsidRDefault="0026232D" w:rsidP="00B94493">
      <w:pPr>
        <w:pStyle w:val="Heading1"/>
      </w:pPr>
      <w:bookmarkStart w:id="14" w:name="_Toc69386719"/>
      <w:r>
        <w:lastRenderedPageBreak/>
        <w:t>Create a Plan</w:t>
      </w:r>
      <w:bookmarkEnd w:id="14"/>
    </w:p>
    <w:p w:rsidR="00643346" w:rsidRDefault="00643346" w:rsidP="00240119">
      <w:pPr>
        <w:jc w:val="both"/>
        <w:rPr>
          <w:rFonts w:ascii="Nitti Grotesk" w:hAnsi="Nitti Grotesk"/>
        </w:rPr>
      </w:pPr>
    </w:p>
    <w:p w:rsidR="00643346" w:rsidRDefault="00643346" w:rsidP="00240119">
      <w:pPr>
        <w:jc w:val="both"/>
        <w:rPr>
          <w:rFonts w:ascii="Nitti Grotesk" w:hAnsi="Nitti Grotesk"/>
        </w:rPr>
      </w:pPr>
      <w:r>
        <w:rPr>
          <w:rFonts w:ascii="Nitti Grotesk" w:hAnsi="Nitti Grotesk"/>
        </w:rPr>
        <w:t>Now that you have a regulatory overview, supporting data, and stakeholder map, you are now in a position to design an implementation strategy for your advocacy work.</w:t>
      </w:r>
    </w:p>
    <w:p w:rsidR="006070DF" w:rsidRDefault="006070DF" w:rsidP="00B94493">
      <w:pPr>
        <w:pStyle w:val="Heading2"/>
      </w:pPr>
      <w:bookmarkStart w:id="15" w:name="_Toc69386720"/>
      <w:r>
        <w:t>Learn from Others</w:t>
      </w:r>
      <w:bookmarkEnd w:id="15"/>
    </w:p>
    <w:p w:rsidR="006D40DE" w:rsidRPr="00957AC6" w:rsidRDefault="00210EC7">
      <w:pPr>
        <w:rPr>
          <w:rFonts w:ascii="Nitti Grotesk" w:hAnsi="Nitti Grotesk"/>
          <w:b/>
        </w:rPr>
      </w:pPr>
      <w:r>
        <w:rPr>
          <w:rFonts w:ascii="Nitti Grotesk" w:hAnsi="Nitti Grotesk"/>
        </w:rPr>
        <w:t xml:space="preserve">We exist in a rich network of charities, non-profits, and NGOs, who are more than </w:t>
      </w:r>
      <w:r w:rsidRPr="00957AC6">
        <w:rPr>
          <w:rFonts w:ascii="Nitti Grotesk" w:hAnsi="Nitti Grotesk"/>
        </w:rPr>
        <w:t>often readily eager</w:t>
      </w:r>
      <w:r w:rsidRPr="00957AC6">
        <w:rPr>
          <w:rFonts w:ascii="Nitti Grotesk" w:hAnsi="Nitti Grotesk"/>
          <w:b/>
        </w:rPr>
        <w:t xml:space="preserve"> to share their knowledge and experience</w:t>
      </w:r>
      <w:r>
        <w:rPr>
          <w:rFonts w:ascii="Nitti Grotesk" w:hAnsi="Nitti Grotesk"/>
        </w:rPr>
        <w:t xml:space="preserve"> with their own advocacy strategy development. Is there a particular campaign that you admire? Why not reach out to the team who developed it </w:t>
      </w:r>
      <w:r w:rsidRPr="00957AC6">
        <w:rPr>
          <w:rFonts w:ascii="Nitti Grotesk" w:hAnsi="Nitti Grotesk"/>
        </w:rPr>
        <w:t>and</w:t>
      </w:r>
      <w:r w:rsidRPr="00957AC6">
        <w:rPr>
          <w:rFonts w:ascii="Nitti Grotesk" w:hAnsi="Nitti Grotesk"/>
          <w:b/>
        </w:rPr>
        <w:t xml:space="preserve"> learn from their approach?</w:t>
      </w:r>
      <w:r w:rsidR="0026232D">
        <w:rPr>
          <w:rFonts w:ascii="Nitti Grotesk" w:hAnsi="Nitti Grotesk"/>
        </w:rPr>
        <w:t xml:space="preserve"> </w:t>
      </w:r>
      <w:r>
        <w:rPr>
          <w:rFonts w:ascii="Nitti Grotesk" w:hAnsi="Nitti Grotesk"/>
        </w:rPr>
        <w:t xml:space="preserve">Understanding what did and didn’t work for others enables your organisation to </w:t>
      </w:r>
      <w:r w:rsidRPr="00957AC6">
        <w:rPr>
          <w:rFonts w:ascii="Nitti Grotesk" w:hAnsi="Nitti Grotesk"/>
          <w:b/>
        </w:rPr>
        <w:t>use your valuable time and resources effectively.</w:t>
      </w:r>
    </w:p>
    <w:p w:rsidR="00C9063F" w:rsidRPr="00C9063F" w:rsidRDefault="00C9063F">
      <w:pPr>
        <w:rPr>
          <w:rFonts w:ascii="Nitti Grotesk" w:hAnsi="Nitti Grotesk"/>
        </w:rPr>
      </w:pPr>
    </w:p>
    <w:p w:rsidR="006D1DF4" w:rsidRDefault="006D1DF4" w:rsidP="00B94493">
      <w:pPr>
        <w:pStyle w:val="Heading2"/>
      </w:pPr>
      <w:bookmarkStart w:id="16" w:name="_Toc69386721"/>
      <w:r>
        <w:t xml:space="preserve">Better Together: </w:t>
      </w:r>
      <w:r w:rsidR="006D40DE">
        <w:t>Assembling</w:t>
      </w:r>
      <w:r>
        <w:t xml:space="preserve"> Coalitions</w:t>
      </w:r>
      <w:bookmarkEnd w:id="16"/>
    </w:p>
    <w:p w:rsidR="006D1DF4" w:rsidRPr="00C62E65" w:rsidRDefault="006D1DF4" w:rsidP="006D1DF4">
      <w:pPr>
        <w:jc w:val="both"/>
        <w:rPr>
          <w:rFonts w:ascii="Nitti Grotesk" w:hAnsi="Nitti Grotesk"/>
        </w:rPr>
      </w:pPr>
      <w:r w:rsidRPr="00C62E65">
        <w:rPr>
          <w:rFonts w:ascii="Nitti Grotesk" w:hAnsi="Nitti Grotesk"/>
        </w:rPr>
        <w:t>A</w:t>
      </w:r>
      <w:r w:rsidR="00957AC6">
        <w:rPr>
          <w:rFonts w:ascii="Nitti Grotesk" w:hAnsi="Nitti Grotesk"/>
        </w:rPr>
        <w:t xml:space="preserve"> coalition is </w:t>
      </w:r>
      <w:r w:rsidRPr="00957AC6">
        <w:rPr>
          <w:rFonts w:ascii="Nitti Grotesk" w:hAnsi="Nitti Grotesk"/>
          <w:b/>
        </w:rPr>
        <w:t>a temporary alliance of distinct parties, persons, or states for joint action</w:t>
      </w:r>
      <w:r w:rsidR="00957AC6">
        <w:rPr>
          <w:rFonts w:ascii="Nitti Grotesk" w:hAnsi="Nitti Grotesk"/>
        </w:rPr>
        <w:t xml:space="preserve">. </w:t>
      </w:r>
      <w:r w:rsidRPr="00C62E65">
        <w:rPr>
          <w:rFonts w:ascii="Nitti Grotesk" w:hAnsi="Nitti Grotesk"/>
        </w:rPr>
        <w:t>Coalitions allow you to broaden your support base, pool your resources and expertise, and leverage your organisational strengths, respectively. While coalitions are crucially important, it is also a big task to build an effective one. When assembling your own coalition, consider some of the following:</w:t>
      </w:r>
    </w:p>
    <w:p w:rsidR="006D1DF4" w:rsidRPr="00C62E65" w:rsidRDefault="006D1DF4" w:rsidP="00B94493">
      <w:pPr>
        <w:pStyle w:val="Heading3"/>
      </w:pPr>
      <w:bookmarkStart w:id="17" w:name="_Toc69386722"/>
      <w:r w:rsidRPr="00C62E65">
        <w:t>Attributes of Effective Coalition Members:</w:t>
      </w:r>
      <w:bookmarkEnd w:id="17"/>
    </w:p>
    <w:p w:rsidR="006D1DF4" w:rsidRPr="00C62E65" w:rsidRDefault="006D1DF4" w:rsidP="006D40DE">
      <w:pPr>
        <w:numPr>
          <w:ilvl w:val="0"/>
          <w:numId w:val="32"/>
        </w:numPr>
        <w:spacing w:line="240" w:lineRule="auto"/>
        <w:jc w:val="both"/>
        <w:rPr>
          <w:rFonts w:ascii="Nitti Grotesk" w:hAnsi="Nitti Grotesk"/>
        </w:rPr>
      </w:pPr>
      <w:r w:rsidRPr="00C62E65">
        <w:rPr>
          <w:rFonts w:ascii="Nitti Grotesk" w:hAnsi="Nitti Grotesk"/>
        </w:rPr>
        <w:t xml:space="preserve">Willingness and ability to work </w:t>
      </w:r>
      <w:r w:rsidR="00957AC6">
        <w:rPr>
          <w:rFonts w:ascii="Nitti Grotesk" w:hAnsi="Nitti Grotesk"/>
        </w:rPr>
        <w:t>in a collaborative manner</w:t>
      </w:r>
    </w:p>
    <w:p w:rsidR="006D1DF4" w:rsidRPr="00C62E65" w:rsidRDefault="006D1DF4" w:rsidP="006D40DE">
      <w:pPr>
        <w:numPr>
          <w:ilvl w:val="0"/>
          <w:numId w:val="32"/>
        </w:numPr>
        <w:spacing w:line="240" w:lineRule="auto"/>
        <w:jc w:val="both"/>
        <w:rPr>
          <w:rFonts w:ascii="Nitti Grotesk" w:hAnsi="Nitti Grotesk"/>
        </w:rPr>
      </w:pPr>
      <w:r w:rsidRPr="00C62E65">
        <w:rPr>
          <w:rFonts w:ascii="Nitti Grotesk" w:hAnsi="Nitti Grotesk"/>
        </w:rPr>
        <w:t xml:space="preserve">Clear </w:t>
      </w:r>
      <w:r w:rsidR="00957AC6">
        <w:rPr>
          <w:rFonts w:ascii="Nitti Grotesk" w:hAnsi="Nitti Grotesk"/>
        </w:rPr>
        <w:t>understanding</w:t>
      </w:r>
      <w:r w:rsidRPr="00C62E65">
        <w:rPr>
          <w:rFonts w:ascii="Nitti Grotesk" w:hAnsi="Nitti Grotesk"/>
        </w:rPr>
        <w:t xml:space="preserve"> of what they </w:t>
      </w:r>
      <w:r w:rsidR="00957AC6">
        <w:rPr>
          <w:rFonts w:ascii="Nitti Grotesk" w:hAnsi="Nitti Grotesk"/>
        </w:rPr>
        <w:t>can offer</w:t>
      </w:r>
      <w:r w:rsidRPr="00C62E65">
        <w:rPr>
          <w:rFonts w:ascii="Nitti Grotesk" w:hAnsi="Nitti Grotesk"/>
        </w:rPr>
        <w:t xml:space="preserve"> (e.g., time, relationships, reputation)</w:t>
      </w:r>
    </w:p>
    <w:p w:rsidR="006D1DF4" w:rsidRPr="00C62E65" w:rsidRDefault="006D1DF4" w:rsidP="006D40DE">
      <w:pPr>
        <w:numPr>
          <w:ilvl w:val="0"/>
          <w:numId w:val="32"/>
        </w:numPr>
        <w:spacing w:line="240" w:lineRule="auto"/>
        <w:jc w:val="both"/>
        <w:rPr>
          <w:rFonts w:ascii="Nitti Grotesk" w:hAnsi="Nitti Grotesk"/>
        </w:rPr>
      </w:pPr>
      <w:r w:rsidRPr="00C62E65">
        <w:rPr>
          <w:rFonts w:ascii="Nitti Grotesk" w:hAnsi="Nitti Grotesk"/>
        </w:rPr>
        <w:t xml:space="preserve">Clear </w:t>
      </w:r>
      <w:r w:rsidR="00957AC6">
        <w:rPr>
          <w:rFonts w:ascii="Nitti Grotesk" w:hAnsi="Nitti Grotesk"/>
        </w:rPr>
        <w:t>understanding of what their needs and requirements in the coalition</w:t>
      </w:r>
    </w:p>
    <w:p w:rsidR="006D1DF4" w:rsidRPr="00C62E65" w:rsidRDefault="006D1DF4" w:rsidP="006D40DE">
      <w:pPr>
        <w:numPr>
          <w:ilvl w:val="0"/>
          <w:numId w:val="32"/>
        </w:numPr>
        <w:spacing w:line="240" w:lineRule="auto"/>
        <w:jc w:val="both"/>
        <w:rPr>
          <w:rFonts w:ascii="Nitti Grotesk" w:hAnsi="Nitti Grotesk"/>
        </w:rPr>
      </w:pPr>
      <w:r w:rsidRPr="00C62E65">
        <w:rPr>
          <w:rFonts w:ascii="Nitti Grotesk" w:hAnsi="Nitti Grotesk"/>
        </w:rPr>
        <w:t>Willingness to share resources and power</w:t>
      </w:r>
    </w:p>
    <w:p w:rsidR="006D1DF4" w:rsidRPr="00C62E65" w:rsidRDefault="00957AC6" w:rsidP="006D40DE">
      <w:pPr>
        <w:numPr>
          <w:ilvl w:val="0"/>
          <w:numId w:val="32"/>
        </w:numPr>
        <w:spacing w:line="240" w:lineRule="auto"/>
        <w:jc w:val="both"/>
        <w:rPr>
          <w:rFonts w:ascii="Nitti Grotesk" w:hAnsi="Nitti Grotesk"/>
        </w:rPr>
      </w:pPr>
      <w:r>
        <w:rPr>
          <w:rFonts w:ascii="Nitti Grotesk" w:hAnsi="Nitti Grotesk"/>
        </w:rPr>
        <w:t>A</w:t>
      </w:r>
      <w:r w:rsidR="006D1DF4" w:rsidRPr="00C62E65">
        <w:rPr>
          <w:rFonts w:ascii="Nitti Grotesk" w:hAnsi="Nitti Grotesk"/>
        </w:rPr>
        <w:t>bility to identify creative solutions to problems</w:t>
      </w:r>
    </w:p>
    <w:p w:rsidR="006D1DF4" w:rsidRPr="00C62E65" w:rsidRDefault="006D1DF4" w:rsidP="006D40DE">
      <w:pPr>
        <w:numPr>
          <w:ilvl w:val="0"/>
          <w:numId w:val="32"/>
        </w:numPr>
        <w:spacing w:line="240" w:lineRule="auto"/>
        <w:jc w:val="both"/>
        <w:rPr>
          <w:rFonts w:ascii="Nitti Grotesk" w:hAnsi="Nitti Grotesk"/>
        </w:rPr>
      </w:pPr>
      <w:r w:rsidRPr="00C62E65">
        <w:rPr>
          <w:rFonts w:ascii="Nitti Grotesk" w:hAnsi="Nitti Grotesk"/>
        </w:rPr>
        <w:t>Ability to address conflict</w:t>
      </w:r>
      <w:r w:rsidR="00957AC6">
        <w:rPr>
          <w:rFonts w:ascii="Nitti Grotesk" w:hAnsi="Nitti Grotesk"/>
        </w:rPr>
        <w:t xml:space="preserve"> </w:t>
      </w:r>
      <w:r w:rsidRPr="00C62E65">
        <w:rPr>
          <w:rFonts w:ascii="Nitti Grotesk" w:hAnsi="Nitti Grotesk"/>
        </w:rPr>
        <w:t xml:space="preserve"> constructively</w:t>
      </w:r>
    </w:p>
    <w:p w:rsidR="006D1DF4" w:rsidRPr="00C62E65" w:rsidRDefault="006D1DF4" w:rsidP="006D40DE">
      <w:pPr>
        <w:numPr>
          <w:ilvl w:val="0"/>
          <w:numId w:val="32"/>
        </w:numPr>
        <w:spacing w:line="240" w:lineRule="auto"/>
        <w:jc w:val="both"/>
        <w:rPr>
          <w:rFonts w:ascii="Nitti Grotesk" w:hAnsi="Nitti Grotesk"/>
        </w:rPr>
      </w:pPr>
      <w:r w:rsidRPr="00C62E65">
        <w:rPr>
          <w:rFonts w:ascii="Nitti Grotesk" w:hAnsi="Nitti Grotesk"/>
        </w:rPr>
        <w:t>S</w:t>
      </w:r>
      <w:r w:rsidR="00957AC6">
        <w:rPr>
          <w:rFonts w:ascii="Nitti Grotesk" w:hAnsi="Nitti Grotesk"/>
        </w:rPr>
        <w:t>ufficient s</w:t>
      </w:r>
      <w:r w:rsidRPr="00C62E65">
        <w:rPr>
          <w:rFonts w:ascii="Nitti Grotesk" w:hAnsi="Nitti Grotesk"/>
        </w:rPr>
        <w:t>taffing to ensure timely decision-making and task completion</w:t>
      </w:r>
    </w:p>
    <w:p w:rsidR="00957AC6" w:rsidRDefault="00957AC6" w:rsidP="006D1DF4">
      <w:pPr>
        <w:jc w:val="both"/>
        <w:rPr>
          <w:rFonts w:ascii="Nitti Grotesk" w:hAnsi="Nitti Grotesk"/>
        </w:rPr>
      </w:pPr>
    </w:p>
    <w:p w:rsidR="006D1DF4" w:rsidRPr="00957AC6" w:rsidRDefault="006D1DF4" w:rsidP="006D1DF4">
      <w:pPr>
        <w:jc w:val="both"/>
        <w:rPr>
          <w:rFonts w:ascii="Nitti Grotesk" w:hAnsi="Nitti Grotesk"/>
          <w:sz w:val="24"/>
        </w:rPr>
      </w:pPr>
      <w:r w:rsidRPr="00957AC6">
        <w:rPr>
          <w:rFonts w:ascii="Nitti Grotesk" w:hAnsi="Nitti Grotesk"/>
          <w:sz w:val="24"/>
        </w:rPr>
        <w:t>Source: What Makes an Effective Coalition? Evidence-Based Indicators of Success. TCC Group. March 2011.</w:t>
      </w:r>
    </w:p>
    <w:p w:rsidR="006D1DF4" w:rsidRDefault="006D1DF4" w:rsidP="00B94493">
      <w:pPr>
        <w:pStyle w:val="Heading2"/>
      </w:pPr>
      <w:bookmarkStart w:id="18" w:name="_Toc69386723"/>
      <w:r>
        <w:lastRenderedPageBreak/>
        <w:t>Building Consensus</w:t>
      </w:r>
      <w:bookmarkEnd w:id="18"/>
    </w:p>
    <w:p w:rsidR="006D1DF4" w:rsidRDefault="006D1DF4" w:rsidP="006D1DF4">
      <w:pPr>
        <w:rPr>
          <w:rFonts w:ascii="Nitti Grotesk" w:hAnsi="Nitti Grotesk"/>
        </w:rPr>
      </w:pPr>
      <w:r>
        <w:rPr>
          <w:rFonts w:ascii="Nitti Grotesk" w:hAnsi="Nitti Grotesk"/>
        </w:rPr>
        <w:t>Advocacy is a long process. In many cases, you may find that the most time consuming and challenging processes is that of building consensus amongst your stakeholders</w:t>
      </w:r>
      <w:r w:rsidR="006D40DE">
        <w:rPr>
          <w:rFonts w:ascii="Nitti Grotesk" w:hAnsi="Nitti Grotesk"/>
        </w:rPr>
        <w:t xml:space="preserve"> or coalition partners</w:t>
      </w:r>
      <w:r>
        <w:rPr>
          <w:rFonts w:ascii="Nitti Grotesk" w:hAnsi="Nitti Grotesk"/>
        </w:rPr>
        <w:t>. Everyone has different ideas and priorities, and trying to meet as many needs as possible is no small feat.</w:t>
      </w:r>
    </w:p>
    <w:p w:rsidR="00C9063F" w:rsidRDefault="006D1DF4" w:rsidP="00C9063F">
      <w:pPr>
        <w:pStyle w:val="ListParagraph"/>
        <w:numPr>
          <w:ilvl w:val="0"/>
          <w:numId w:val="33"/>
        </w:numPr>
        <w:rPr>
          <w:rFonts w:ascii="Nitti Grotesk" w:hAnsi="Nitti Grotesk"/>
        </w:rPr>
      </w:pPr>
      <w:r w:rsidRPr="00C9063F">
        <w:rPr>
          <w:rFonts w:ascii="Nitti Grotesk" w:hAnsi="Nitti Grotesk"/>
        </w:rPr>
        <w:t xml:space="preserve">When engaging in this process, </w:t>
      </w:r>
      <w:r w:rsidRPr="00C9063F">
        <w:rPr>
          <w:rFonts w:ascii="Nitti Grotesk" w:hAnsi="Nitti Grotesk"/>
          <w:b/>
        </w:rPr>
        <w:t>start with a clear and defined introduction of the issue</w:t>
      </w:r>
      <w:r w:rsidRPr="00C9063F">
        <w:rPr>
          <w:rFonts w:ascii="Nitti Grotesk" w:hAnsi="Nitti Grotesk"/>
        </w:rPr>
        <w:t xml:space="preserve">. </w:t>
      </w:r>
    </w:p>
    <w:p w:rsidR="00C9063F" w:rsidRDefault="006D1DF4" w:rsidP="00C9063F">
      <w:pPr>
        <w:pStyle w:val="ListParagraph"/>
        <w:numPr>
          <w:ilvl w:val="0"/>
          <w:numId w:val="33"/>
        </w:numPr>
        <w:rPr>
          <w:rFonts w:ascii="Nitti Grotesk" w:hAnsi="Nitti Grotesk"/>
        </w:rPr>
      </w:pPr>
      <w:r w:rsidRPr="00C9063F">
        <w:rPr>
          <w:rFonts w:ascii="Nitti Grotesk" w:hAnsi="Nitti Grotesk"/>
        </w:rPr>
        <w:t xml:space="preserve">Invite all parties or individuals to </w:t>
      </w:r>
      <w:r w:rsidRPr="00C9063F">
        <w:rPr>
          <w:rFonts w:ascii="Nitti Grotesk" w:hAnsi="Nitti Grotesk"/>
          <w:b/>
        </w:rPr>
        <w:t>express their needs and priorities</w:t>
      </w:r>
      <w:r w:rsidRPr="00C9063F">
        <w:rPr>
          <w:rFonts w:ascii="Nitti Grotesk" w:hAnsi="Nitti Grotesk"/>
        </w:rPr>
        <w:t xml:space="preserve"> before discussing a solution. </w:t>
      </w:r>
    </w:p>
    <w:p w:rsidR="00C9063F" w:rsidRDefault="00C9063F" w:rsidP="006D1DF4">
      <w:pPr>
        <w:pStyle w:val="ListParagraph"/>
        <w:numPr>
          <w:ilvl w:val="0"/>
          <w:numId w:val="33"/>
        </w:numPr>
        <w:rPr>
          <w:rFonts w:ascii="Nitti Grotesk" w:hAnsi="Nitti Grotesk"/>
        </w:rPr>
      </w:pPr>
      <w:r>
        <w:rPr>
          <w:rFonts w:ascii="Nitti Grotesk" w:hAnsi="Nitti Grotesk"/>
        </w:rPr>
        <w:t xml:space="preserve">Explore </w:t>
      </w:r>
      <w:r w:rsidR="006D1DF4" w:rsidRPr="00C9063F">
        <w:rPr>
          <w:rFonts w:ascii="Nitti Grotesk" w:hAnsi="Nitti Grotesk"/>
        </w:rPr>
        <w:t>all solution options</w:t>
      </w:r>
      <w:r>
        <w:rPr>
          <w:rFonts w:ascii="Nitti Grotesk" w:hAnsi="Nitti Grotesk"/>
        </w:rPr>
        <w:t xml:space="preserve">. </w:t>
      </w:r>
      <w:r>
        <w:rPr>
          <w:rFonts w:ascii="Nitti Grotesk" w:hAnsi="Nitti Grotesk"/>
          <w:b/>
        </w:rPr>
        <w:t>W</w:t>
      </w:r>
      <w:r w:rsidR="006D1DF4" w:rsidRPr="00C9063F">
        <w:rPr>
          <w:rFonts w:ascii="Nitti Grotesk" w:hAnsi="Nitti Grotesk"/>
          <w:b/>
        </w:rPr>
        <w:t>eigh up the pros and cons</w:t>
      </w:r>
      <w:r w:rsidR="006D1DF4" w:rsidRPr="00C9063F">
        <w:rPr>
          <w:rFonts w:ascii="Nitti Grotesk" w:hAnsi="Nitti Grotesk"/>
        </w:rPr>
        <w:t xml:space="preserve"> of each suggestion. </w:t>
      </w:r>
    </w:p>
    <w:p w:rsidR="00C9063F" w:rsidRDefault="006D1DF4" w:rsidP="006D1DF4">
      <w:pPr>
        <w:pStyle w:val="ListParagraph"/>
        <w:numPr>
          <w:ilvl w:val="0"/>
          <w:numId w:val="33"/>
        </w:numPr>
        <w:rPr>
          <w:rFonts w:ascii="Nitti Grotesk" w:hAnsi="Nitti Grotesk"/>
        </w:rPr>
      </w:pPr>
      <w:r w:rsidRPr="00C9063F">
        <w:rPr>
          <w:rFonts w:ascii="Nitti Grotesk" w:hAnsi="Nitti Grotesk"/>
        </w:rPr>
        <w:t xml:space="preserve">Work together </w:t>
      </w:r>
      <w:r w:rsidRPr="00C9063F">
        <w:rPr>
          <w:rFonts w:ascii="Nitti Grotesk" w:hAnsi="Nitti Grotesk"/>
          <w:b/>
        </w:rPr>
        <w:t>to converge on a proposal</w:t>
      </w:r>
      <w:r w:rsidRPr="00C9063F">
        <w:rPr>
          <w:rFonts w:ascii="Nitti Grotesk" w:hAnsi="Nitti Grotesk"/>
        </w:rPr>
        <w:t xml:space="preserve"> that works for everyone. </w:t>
      </w:r>
    </w:p>
    <w:p w:rsidR="006D1DF4" w:rsidRPr="00C9063F" w:rsidRDefault="006D1DF4" w:rsidP="006D1DF4">
      <w:pPr>
        <w:pStyle w:val="ListParagraph"/>
        <w:numPr>
          <w:ilvl w:val="0"/>
          <w:numId w:val="33"/>
        </w:numPr>
        <w:rPr>
          <w:rFonts w:ascii="Nitti Grotesk" w:hAnsi="Nitti Grotesk"/>
        </w:rPr>
      </w:pPr>
      <w:r w:rsidRPr="00C9063F">
        <w:rPr>
          <w:rFonts w:ascii="Nitti Grotesk" w:hAnsi="Nitti Grotesk"/>
        </w:rPr>
        <w:t xml:space="preserve">Be prepared to </w:t>
      </w:r>
      <w:r w:rsidRPr="00C9063F">
        <w:rPr>
          <w:rFonts w:ascii="Nitti Grotesk" w:hAnsi="Nitti Grotesk"/>
          <w:b/>
        </w:rPr>
        <w:t>compromise</w:t>
      </w:r>
      <w:r w:rsidRPr="00C9063F">
        <w:rPr>
          <w:rFonts w:ascii="Nitti Grotesk" w:hAnsi="Nitti Grotesk"/>
        </w:rPr>
        <w:t xml:space="preserve">, however, have a clear understanding of your own non-negotiables. Present your case, and </w:t>
      </w:r>
      <w:r w:rsidRPr="00C9063F">
        <w:rPr>
          <w:rFonts w:ascii="Nitti Grotesk" w:hAnsi="Nitti Grotesk"/>
          <w:b/>
        </w:rPr>
        <w:t>use the data</w:t>
      </w:r>
      <w:r w:rsidRPr="00C9063F">
        <w:rPr>
          <w:rFonts w:ascii="Nitti Grotesk" w:hAnsi="Nitti Grotesk"/>
        </w:rPr>
        <w:t xml:space="preserve"> that you have compiled in your research to support you.</w:t>
      </w:r>
    </w:p>
    <w:p w:rsidR="006D1DF4" w:rsidRDefault="006D1DF4" w:rsidP="006D1DF4">
      <w:pPr>
        <w:rPr>
          <w:rFonts w:ascii="Nitti Grotesk" w:hAnsi="Nitti Grotesk"/>
        </w:rPr>
      </w:pPr>
      <w:r>
        <w:rPr>
          <w:rFonts w:ascii="Nitti Grotesk" w:hAnsi="Nitti Grotesk"/>
        </w:rPr>
        <w:t xml:space="preserve">Building consensus helps to create a sense of </w:t>
      </w:r>
      <w:r w:rsidRPr="00C9063F">
        <w:rPr>
          <w:rFonts w:ascii="Nitti Grotesk" w:hAnsi="Nitti Grotesk"/>
          <w:b/>
        </w:rPr>
        <w:t>shared power</w:t>
      </w:r>
      <w:r>
        <w:rPr>
          <w:rFonts w:ascii="Nitti Grotesk" w:hAnsi="Nitti Grotesk"/>
        </w:rPr>
        <w:t xml:space="preserve">, develop </w:t>
      </w:r>
      <w:r w:rsidRPr="00C9063F">
        <w:rPr>
          <w:rFonts w:ascii="Nitti Grotesk" w:hAnsi="Nitti Grotesk"/>
          <w:b/>
        </w:rPr>
        <w:t>win-win</w:t>
      </w:r>
      <w:r>
        <w:rPr>
          <w:rFonts w:ascii="Nitti Grotesk" w:hAnsi="Nitti Grotesk"/>
        </w:rPr>
        <w:t xml:space="preserve"> solutions, and ensure that everyone’s </w:t>
      </w:r>
      <w:r w:rsidRPr="00C9063F">
        <w:rPr>
          <w:rFonts w:ascii="Nitti Grotesk" w:hAnsi="Nitti Grotesk"/>
          <w:b/>
        </w:rPr>
        <w:t>voice and perspective is heard</w:t>
      </w:r>
      <w:r>
        <w:rPr>
          <w:rFonts w:ascii="Nitti Grotesk" w:hAnsi="Nitti Grotesk"/>
        </w:rPr>
        <w:t xml:space="preserve"> and respected. </w:t>
      </w:r>
    </w:p>
    <w:p w:rsidR="006D1DF4" w:rsidRPr="00210EC7" w:rsidRDefault="006D1DF4" w:rsidP="006070DF">
      <w:pPr>
        <w:rPr>
          <w:rFonts w:ascii="Nitti Grotesk" w:hAnsi="Nitti Grotesk"/>
        </w:rPr>
      </w:pPr>
      <w:r>
        <w:rPr>
          <w:rFonts w:ascii="Nitti Grotesk" w:hAnsi="Nitti Grotesk"/>
        </w:rPr>
        <w:t>An excellent resource for facilitati</w:t>
      </w:r>
      <w:r w:rsidR="00B94493">
        <w:rPr>
          <w:rFonts w:ascii="Nitti Grotesk" w:hAnsi="Nitti Grotesk"/>
        </w:rPr>
        <w:t>ng this process can be found at:</w:t>
      </w:r>
      <w:hyperlink r:id="rId15" w:history="1">
        <w:r w:rsidRPr="00C170D4">
          <w:rPr>
            <w:rStyle w:val="Hyperlink"/>
            <w:rFonts w:ascii="Nitti Grotesk" w:hAnsi="Nitti Grotesk"/>
          </w:rPr>
          <w:t>https://seedsforchange.org.uk/shortconsensus</w:t>
        </w:r>
      </w:hyperlink>
    </w:p>
    <w:p w:rsidR="006D40DE" w:rsidRDefault="00C9063F">
      <w:pPr>
        <w:rPr>
          <w:rFonts w:ascii="Nitti Grotesk" w:eastAsiaTheme="majorEastAsia" w:hAnsi="Nitti Grotesk" w:cstheme="majorBidi"/>
          <w:color w:val="0080A8"/>
          <w:sz w:val="32"/>
          <w:szCs w:val="26"/>
        </w:rPr>
      </w:pPr>
      <w:r>
        <w:rPr>
          <w:rFonts w:ascii="Nitti Grotesk" w:hAnsi="Nitti Grotesk"/>
          <w:noProof/>
          <w:lang w:eastAsia="en-IE"/>
        </w:rPr>
        <w:drawing>
          <wp:anchor distT="0" distB="0" distL="114300" distR="114300" simplePos="0" relativeHeight="251660288" behindDoc="0" locked="0" layoutInCell="1" allowOverlap="1" wp14:anchorId="281645EE" wp14:editId="79857AC6">
            <wp:simplePos x="0" y="0"/>
            <wp:positionH relativeFrom="margin">
              <wp:posOffset>3870960</wp:posOffset>
            </wp:positionH>
            <wp:positionV relativeFrom="paragraph">
              <wp:posOffset>537210</wp:posOffset>
            </wp:positionV>
            <wp:extent cx="1879600" cy="1879600"/>
            <wp:effectExtent l="0" t="0" r="635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Untitled (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79600" cy="1879600"/>
                    </a:xfrm>
                    <a:prstGeom prst="rect">
                      <a:avLst/>
                    </a:prstGeom>
                  </pic:spPr>
                </pic:pic>
              </a:graphicData>
            </a:graphic>
            <wp14:sizeRelH relativeFrom="margin">
              <wp14:pctWidth>0</wp14:pctWidth>
            </wp14:sizeRelH>
            <wp14:sizeRelV relativeFrom="margin">
              <wp14:pctHeight>0</wp14:pctHeight>
            </wp14:sizeRelV>
          </wp:anchor>
        </w:drawing>
      </w:r>
      <w:r w:rsidR="006D40DE">
        <w:br w:type="page"/>
      </w:r>
    </w:p>
    <w:p w:rsidR="00643346" w:rsidRDefault="00643346" w:rsidP="00B94493">
      <w:pPr>
        <w:pStyle w:val="Heading2"/>
      </w:pPr>
      <w:bookmarkStart w:id="19" w:name="_Toc69386724"/>
      <w:r>
        <w:lastRenderedPageBreak/>
        <w:t>SMART Goals</w:t>
      </w:r>
      <w:bookmarkEnd w:id="19"/>
    </w:p>
    <w:p w:rsidR="00E164B5" w:rsidRPr="00240119" w:rsidRDefault="006D40DE" w:rsidP="00240119">
      <w:pPr>
        <w:jc w:val="both"/>
        <w:rPr>
          <w:rFonts w:ascii="Nitti Grotesk" w:hAnsi="Nitti Grotesk"/>
        </w:rPr>
      </w:pPr>
      <w:r>
        <w:rPr>
          <w:rFonts w:ascii="Nitti Grotesk" w:hAnsi="Nitti Grotesk"/>
        </w:rPr>
        <w:t xml:space="preserve">Now that you have consensus on what you are trying to achieve, the next </w:t>
      </w:r>
      <w:r w:rsidR="00643346">
        <w:rPr>
          <w:rFonts w:ascii="Nitti Grotesk" w:hAnsi="Nitti Grotesk"/>
        </w:rPr>
        <w:t>step here is to s</w:t>
      </w:r>
      <w:r w:rsidR="003735F1" w:rsidRPr="00240119">
        <w:rPr>
          <w:rFonts w:ascii="Nitti Grotesk" w:hAnsi="Nitti Grotesk"/>
        </w:rPr>
        <w:t xml:space="preserve">et some </w:t>
      </w:r>
      <w:r w:rsidR="00643346">
        <w:rPr>
          <w:rFonts w:ascii="Nitti Grotesk" w:hAnsi="Nitti Grotesk"/>
        </w:rPr>
        <w:t>clear goals that will guide you through your strategy. These goals should be SMART goals, where SMART is an acronym for:</w:t>
      </w:r>
    </w:p>
    <w:p w:rsidR="00643346" w:rsidRDefault="00BC1C61" w:rsidP="00A43E7B">
      <w:pPr>
        <w:pStyle w:val="ListParagraph"/>
        <w:numPr>
          <w:ilvl w:val="1"/>
          <w:numId w:val="18"/>
        </w:numPr>
        <w:jc w:val="both"/>
        <w:rPr>
          <w:rFonts w:ascii="Nitti Grotesk" w:hAnsi="Nitti Grotesk"/>
        </w:rPr>
      </w:pPr>
      <w:r w:rsidRPr="00643346">
        <w:rPr>
          <w:rFonts w:ascii="Nitti Grotesk" w:hAnsi="Nitti Grotesk"/>
        </w:rPr>
        <w:t>Specific</w:t>
      </w:r>
    </w:p>
    <w:p w:rsidR="00643346" w:rsidRDefault="00BC1C61" w:rsidP="00A43E7B">
      <w:pPr>
        <w:pStyle w:val="ListParagraph"/>
        <w:numPr>
          <w:ilvl w:val="1"/>
          <w:numId w:val="18"/>
        </w:numPr>
        <w:jc w:val="both"/>
        <w:rPr>
          <w:rFonts w:ascii="Nitti Grotesk" w:hAnsi="Nitti Grotesk"/>
        </w:rPr>
      </w:pPr>
      <w:r w:rsidRPr="00643346">
        <w:rPr>
          <w:rFonts w:ascii="Nitti Grotesk" w:hAnsi="Nitti Grotesk"/>
        </w:rPr>
        <w:t>Measurable</w:t>
      </w:r>
    </w:p>
    <w:p w:rsidR="00643346" w:rsidRDefault="00BE6D75" w:rsidP="00A43E7B">
      <w:pPr>
        <w:pStyle w:val="ListParagraph"/>
        <w:numPr>
          <w:ilvl w:val="1"/>
          <w:numId w:val="18"/>
        </w:numPr>
        <w:jc w:val="both"/>
        <w:rPr>
          <w:rFonts w:ascii="Nitti Grotesk" w:hAnsi="Nitti Grotesk"/>
        </w:rPr>
      </w:pPr>
      <w:r w:rsidRPr="00643346">
        <w:rPr>
          <w:rFonts w:ascii="Nitti Grotesk" w:hAnsi="Nitti Grotesk"/>
        </w:rPr>
        <w:t>Achievable</w:t>
      </w:r>
    </w:p>
    <w:p w:rsidR="00643346" w:rsidRDefault="00BE6D75" w:rsidP="00A43E7B">
      <w:pPr>
        <w:pStyle w:val="ListParagraph"/>
        <w:numPr>
          <w:ilvl w:val="1"/>
          <w:numId w:val="18"/>
        </w:numPr>
        <w:jc w:val="both"/>
        <w:rPr>
          <w:rFonts w:ascii="Nitti Grotesk" w:hAnsi="Nitti Grotesk"/>
        </w:rPr>
      </w:pPr>
      <w:r w:rsidRPr="00643346">
        <w:rPr>
          <w:rFonts w:ascii="Nitti Grotesk" w:hAnsi="Nitti Grotesk"/>
        </w:rPr>
        <w:t>Relevant</w:t>
      </w:r>
    </w:p>
    <w:p w:rsidR="00BE6D75" w:rsidRDefault="00BE6D75" w:rsidP="00A43E7B">
      <w:pPr>
        <w:pStyle w:val="ListParagraph"/>
        <w:numPr>
          <w:ilvl w:val="1"/>
          <w:numId w:val="18"/>
        </w:numPr>
        <w:jc w:val="both"/>
        <w:rPr>
          <w:rFonts w:ascii="Nitti Grotesk" w:hAnsi="Nitti Grotesk"/>
        </w:rPr>
      </w:pPr>
      <w:r w:rsidRPr="00643346">
        <w:rPr>
          <w:rFonts w:ascii="Nitti Grotesk" w:hAnsi="Nitti Grotesk"/>
        </w:rPr>
        <w:t>Time-bound</w:t>
      </w:r>
    </w:p>
    <w:p w:rsidR="00643346" w:rsidRDefault="00643346" w:rsidP="00643346">
      <w:pPr>
        <w:jc w:val="both"/>
        <w:rPr>
          <w:rFonts w:ascii="Nitti Grotesk" w:hAnsi="Nitti Grotesk"/>
          <w:b/>
        </w:rPr>
      </w:pPr>
    </w:p>
    <w:p w:rsidR="00643346" w:rsidRPr="00643346" w:rsidRDefault="00643346" w:rsidP="00643346">
      <w:pPr>
        <w:jc w:val="both"/>
        <w:rPr>
          <w:rFonts w:ascii="Nitti Grotesk" w:hAnsi="Nitti Grotesk"/>
        </w:rPr>
      </w:pPr>
      <w:r w:rsidRPr="006B4579">
        <w:rPr>
          <w:rFonts w:ascii="Nitti Grotesk" w:hAnsi="Nitti Grotesk"/>
          <w:b/>
          <w:color w:val="0080A8"/>
        </w:rPr>
        <w:t>Specific</w:t>
      </w:r>
      <w:r w:rsidRPr="00643346">
        <w:rPr>
          <w:rFonts w:ascii="Nitti Grotesk" w:hAnsi="Nitti Grotesk"/>
        </w:rPr>
        <w:t xml:space="preserve">: </w:t>
      </w:r>
      <w:r>
        <w:rPr>
          <w:rFonts w:ascii="Nitti Grotesk" w:hAnsi="Nitti Grotesk"/>
        </w:rPr>
        <w:t>A specific goal is one that is clear and unambiguous. We know exactly who is involved and what the purpose is.</w:t>
      </w:r>
    </w:p>
    <w:p w:rsidR="00643346" w:rsidRPr="00643346" w:rsidRDefault="00643346" w:rsidP="00643346">
      <w:pPr>
        <w:jc w:val="both"/>
        <w:rPr>
          <w:rFonts w:ascii="Nitti Grotesk" w:hAnsi="Nitti Grotesk"/>
        </w:rPr>
      </w:pPr>
      <w:r w:rsidRPr="006B4579">
        <w:rPr>
          <w:rFonts w:ascii="Nitti Grotesk" w:hAnsi="Nitti Grotesk"/>
          <w:b/>
          <w:color w:val="0080A8"/>
        </w:rPr>
        <w:t>Measurable</w:t>
      </w:r>
      <w:r w:rsidRPr="00643346">
        <w:rPr>
          <w:rFonts w:ascii="Nitti Grotesk" w:hAnsi="Nitti Grotesk"/>
        </w:rPr>
        <w:t xml:space="preserve">: </w:t>
      </w:r>
      <w:r>
        <w:rPr>
          <w:rFonts w:ascii="Nitti Grotesk" w:hAnsi="Nitti Grotesk"/>
        </w:rPr>
        <w:t>Decide how you are going to measure your progress or the success of this goal.</w:t>
      </w:r>
    </w:p>
    <w:p w:rsidR="00643346" w:rsidRDefault="00643346" w:rsidP="00643346">
      <w:pPr>
        <w:jc w:val="both"/>
        <w:rPr>
          <w:rFonts w:ascii="Nitti Grotesk" w:hAnsi="Nitti Grotesk"/>
        </w:rPr>
      </w:pPr>
      <w:r w:rsidRPr="006B4579">
        <w:rPr>
          <w:rFonts w:ascii="Nitti Grotesk" w:hAnsi="Nitti Grotesk"/>
          <w:b/>
          <w:color w:val="0080A8"/>
        </w:rPr>
        <w:t>Achievable</w:t>
      </w:r>
      <w:r w:rsidRPr="00643346">
        <w:rPr>
          <w:rFonts w:ascii="Nitti Grotesk" w:hAnsi="Nitti Grotesk"/>
        </w:rPr>
        <w:t xml:space="preserve">: </w:t>
      </w:r>
      <w:r>
        <w:rPr>
          <w:rFonts w:ascii="Nitti Grotesk" w:hAnsi="Nitti Grotesk"/>
        </w:rPr>
        <w:t>The goal should be realistic, it should be likely that you will be successful with regard to timeline, capacity, etc.</w:t>
      </w:r>
    </w:p>
    <w:p w:rsidR="00643346" w:rsidRDefault="00643346" w:rsidP="00643346">
      <w:pPr>
        <w:jc w:val="both"/>
        <w:rPr>
          <w:rFonts w:ascii="Nitti Grotesk" w:hAnsi="Nitti Grotesk"/>
        </w:rPr>
      </w:pPr>
      <w:r w:rsidRPr="006B4579">
        <w:rPr>
          <w:rFonts w:ascii="Nitti Grotesk" w:hAnsi="Nitti Grotesk"/>
          <w:b/>
          <w:color w:val="0080A8"/>
        </w:rPr>
        <w:t>Relevant</w:t>
      </w:r>
      <w:r>
        <w:rPr>
          <w:rFonts w:ascii="Nitti Grotesk" w:hAnsi="Nitti Grotesk"/>
        </w:rPr>
        <w:t>: Each goal should advance you towards implementing the change you seek.</w:t>
      </w:r>
    </w:p>
    <w:p w:rsidR="00643346" w:rsidRDefault="00643346" w:rsidP="00643346">
      <w:pPr>
        <w:jc w:val="both"/>
        <w:rPr>
          <w:rFonts w:ascii="Nitti Grotesk" w:hAnsi="Nitti Grotesk"/>
        </w:rPr>
      </w:pPr>
      <w:r w:rsidRPr="006B4579">
        <w:rPr>
          <w:rFonts w:ascii="Nitti Grotesk" w:hAnsi="Nitti Grotesk"/>
          <w:b/>
          <w:color w:val="0080A8"/>
        </w:rPr>
        <w:t>Time-bound</w:t>
      </w:r>
      <w:r>
        <w:rPr>
          <w:rFonts w:ascii="Nitti Grotesk" w:hAnsi="Nitti Grotesk"/>
        </w:rPr>
        <w:t>:</w:t>
      </w:r>
      <w:r w:rsidRPr="00643346">
        <w:rPr>
          <w:rFonts w:ascii="Nitti Grotesk" w:hAnsi="Nitti Grotesk"/>
        </w:rPr>
        <w:t xml:space="preserve"> </w:t>
      </w:r>
      <w:r>
        <w:rPr>
          <w:rFonts w:ascii="Nitti Grotesk" w:hAnsi="Nitti Grotesk"/>
        </w:rPr>
        <w:t>Apply deadlines that will keep you on track.</w:t>
      </w:r>
    </w:p>
    <w:p w:rsidR="00D91894" w:rsidRDefault="00D91894" w:rsidP="00643346">
      <w:pPr>
        <w:jc w:val="both"/>
        <w:rPr>
          <w:rFonts w:ascii="Nitti Grotesk" w:hAnsi="Nitti Grotesk"/>
        </w:rPr>
      </w:pPr>
    </w:p>
    <w:p w:rsidR="00D91894" w:rsidRDefault="00D91894" w:rsidP="00643346">
      <w:pPr>
        <w:jc w:val="both"/>
        <w:rPr>
          <w:rFonts w:ascii="Nitti Grotesk" w:hAnsi="Nitti Grotesk"/>
        </w:rPr>
      </w:pPr>
    </w:p>
    <w:p w:rsidR="00D91894" w:rsidRDefault="00D91894" w:rsidP="00D91894">
      <w:pPr>
        <w:jc w:val="center"/>
      </w:pPr>
      <w:r>
        <w:rPr>
          <w:rFonts w:ascii="Nitti Grotesk" w:eastAsiaTheme="majorEastAsia" w:hAnsi="Nitti Grotesk" w:cstheme="majorBidi"/>
          <w:noProof/>
          <w:color w:val="0080A8"/>
          <w:sz w:val="32"/>
          <w:szCs w:val="26"/>
          <w:lang w:eastAsia="en-IE"/>
        </w:rPr>
        <w:drawing>
          <wp:inline distT="0" distB="0" distL="0" distR="0" wp14:anchorId="10C3EA6E" wp14:editId="47053209">
            <wp:extent cx="5713078" cy="1938655"/>
            <wp:effectExtent l="0" t="0" r="2540" b="4445"/>
            <wp:docPr id="3" name="Picture 3" descr="Smart written in capital letters with its associated words underneath in the following order:&#10;Specific&#10;Measurable&#10;Achievable&#10;Relevant&#10;Time-bound&#10;" title="SMART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py of Untitled (5).png"/>
                    <pic:cNvPicPr/>
                  </pic:nvPicPr>
                  <pic:blipFill rotWithShape="1">
                    <a:blip r:embed="rId17">
                      <a:extLst>
                        <a:ext uri="{28A0092B-C50C-407E-A947-70E740481C1C}">
                          <a14:useLocalDpi xmlns:a14="http://schemas.microsoft.com/office/drawing/2010/main" val="0"/>
                        </a:ext>
                      </a:extLst>
                    </a:blip>
                    <a:srcRect l="4582" b="67623"/>
                    <a:stretch/>
                  </pic:blipFill>
                  <pic:spPr bwMode="auto">
                    <a:xfrm>
                      <a:off x="0" y="0"/>
                      <a:ext cx="5713700" cy="1938866"/>
                    </a:xfrm>
                    <a:prstGeom prst="rect">
                      <a:avLst/>
                    </a:prstGeom>
                    <a:ln>
                      <a:noFill/>
                    </a:ln>
                    <a:extLst>
                      <a:ext uri="{53640926-AAD7-44D8-BBD7-CCE9431645EC}">
                        <a14:shadowObscured xmlns:a14="http://schemas.microsoft.com/office/drawing/2010/main"/>
                      </a:ext>
                    </a:extLst>
                  </pic:spPr>
                </pic:pic>
              </a:graphicData>
            </a:graphic>
          </wp:inline>
        </w:drawing>
      </w:r>
    </w:p>
    <w:p w:rsidR="00643346" w:rsidRDefault="00D91894" w:rsidP="00DB0595">
      <w:pPr>
        <w:jc w:val="center"/>
        <w:rPr>
          <w:rFonts w:ascii="Nitti Grotesk" w:eastAsiaTheme="majorEastAsia" w:hAnsi="Nitti Grotesk" w:cstheme="majorBidi"/>
          <w:color w:val="0080A8"/>
          <w:sz w:val="32"/>
          <w:szCs w:val="26"/>
        </w:rPr>
      </w:pPr>
      <w:r w:rsidRPr="00DB0595">
        <w:rPr>
          <w:rFonts w:ascii="Nitti Grotesk" w:hAnsi="Nitti Grotesk"/>
        </w:rPr>
        <w:t>Fig.3: SMART Goals</w:t>
      </w:r>
      <w:r w:rsidR="00643346">
        <w:br w:type="page"/>
      </w:r>
    </w:p>
    <w:p w:rsidR="003735F1" w:rsidRDefault="00C9063F" w:rsidP="00B94493">
      <w:pPr>
        <w:pStyle w:val="Heading2"/>
      </w:pPr>
      <w:bookmarkStart w:id="20" w:name="_Toc69386725"/>
      <w:r>
        <w:lastRenderedPageBreak/>
        <w:t>Pick</w:t>
      </w:r>
      <w:r w:rsidR="006D40DE">
        <w:t xml:space="preserve"> </w:t>
      </w:r>
      <w:r>
        <w:t>your lobbying</w:t>
      </w:r>
      <w:r w:rsidR="006D40DE">
        <w:t xml:space="preserve"> avenues</w:t>
      </w:r>
      <w:r w:rsidR="003735F1" w:rsidRPr="00240119">
        <w:t xml:space="preserve"> and tools</w:t>
      </w:r>
      <w:bookmarkEnd w:id="20"/>
    </w:p>
    <w:p w:rsidR="0030253F" w:rsidRDefault="00A43E7B" w:rsidP="00643346">
      <w:pPr>
        <w:rPr>
          <w:rFonts w:ascii="Nitti Grotesk" w:hAnsi="Nitti Grotesk"/>
        </w:rPr>
      </w:pPr>
      <w:r w:rsidRPr="0030253F">
        <w:rPr>
          <w:rFonts w:ascii="Nitti Grotesk" w:hAnsi="Nitti Grotesk"/>
        </w:rPr>
        <w:t xml:space="preserve">Now that you have defined your SMART goals, decide exactly how you are going take action. </w:t>
      </w:r>
    </w:p>
    <w:p w:rsidR="0053579D" w:rsidRDefault="0053579D" w:rsidP="00B94493">
      <w:pPr>
        <w:pStyle w:val="Heading3"/>
      </w:pPr>
      <w:bookmarkStart w:id="21" w:name="_Toc69386726"/>
      <w:r>
        <w:t>The Legislative Cycle</w:t>
      </w:r>
      <w:bookmarkEnd w:id="21"/>
    </w:p>
    <w:p w:rsidR="007B364A" w:rsidRPr="0053579D" w:rsidRDefault="0053579D" w:rsidP="00643346">
      <w:pPr>
        <w:rPr>
          <w:rFonts w:ascii="Nitti Grotesk" w:hAnsi="Nitti Grotesk"/>
          <w:b/>
        </w:rPr>
      </w:pPr>
      <w:r>
        <w:rPr>
          <w:rFonts w:ascii="Nitti Grotesk" w:hAnsi="Nitti Grotesk"/>
        </w:rPr>
        <w:t>Firstly, however, y</w:t>
      </w:r>
      <w:r w:rsidR="007B364A">
        <w:rPr>
          <w:rFonts w:ascii="Nitti Grotesk" w:hAnsi="Nitti Grotesk"/>
        </w:rPr>
        <w:t>ou will need to consider what stage of the legislative cycle the law you are tryin</w:t>
      </w:r>
      <w:r w:rsidR="00951678">
        <w:rPr>
          <w:rFonts w:ascii="Nitti Grotesk" w:hAnsi="Nitti Grotesk"/>
        </w:rPr>
        <w:t>g to change is</w:t>
      </w:r>
      <w:r>
        <w:rPr>
          <w:rFonts w:ascii="Nitti Grotesk" w:hAnsi="Nitti Grotesk"/>
        </w:rPr>
        <w:t xml:space="preserve"> currently</w:t>
      </w:r>
      <w:r w:rsidR="00951678">
        <w:rPr>
          <w:rFonts w:ascii="Nitti Grotesk" w:hAnsi="Nitti Grotesk"/>
        </w:rPr>
        <w:t xml:space="preserve"> at, as this will affect your level of influence in policy development.</w:t>
      </w:r>
      <w:r w:rsidR="007B364A">
        <w:rPr>
          <w:rFonts w:ascii="Nitti Grotesk" w:hAnsi="Nitti Grotesk"/>
        </w:rPr>
        <w:t xml:space="preserve"> The legislative cycle</w:t>
      </w:r>
      <w:r>
        <w:rPr>
          <w:rFonts w:ascii="Nitti Grotesk" w:hAnsi="Nitti Grotesk"/>
        </w:rPr>
        <w:t xml:space="preserve"> generally</w:t>
      </w:r>
      <w:r w:rsidR="007B364A">
        <w:rPr>
          <w:rFonts w:ascii="Nitti Grotesk" w:hAnsi="Nitti Grotesk"/>
        </w:rPr>
        <w:t xml:space="preserve"> follows the following steps:</w:t>
      </w:r>
    </w:p>
    <w:p w:rsidR="007B364A" w:rsidRDefault="00951678" w:rsidP="00183A8C">
      <w:pPr>
        <w:pStyle w:val="ListParagraph"/>
        <w:numPr>
          <w:ilvl w:val="0"/>
          <w:numId w:val="36"/>
        </w:numPr>
        <w:spacing w:line="360" w:lineRule="auto"/>
        <w:rPr>
          <w:rFonts w:ascii="Nitti Grotesk" w:hAnsi="Nitti Grotesk"/>
        </w:rPr>
      </w:pPr>
      <w:r w:rsidRPr="00951678">
        <w:rPr>
          <w:rFonts w:ascii="Nitti Grotesk" w:hAnsi="Nitti Grotesk"/>
          <w:b/>
          <w:color w:val="0080A8"/>
        </w:rPr>
        <w:t>Concept</w:t>
      </w:r>
      <w:r>
        <w:rPr>
          <w:rFonts w:ascii="Nitti Grotesk" w:hAnsi="Nitti Grotesk"/>
        </w:rPr>
        <w:t>: An agenda or plan for a certain law has been established</w:t>
      </w:r>
    </w:p>
    <w:p w:rsidR="00951678" w:rsidRDefault="00951678" w:rsidP="00183A8C">
      <w:pPr>
        <w:pStyle w:val="ListParagraph"/>
        <w:numPr>
          <w:ilvl w:val="0"/>
          <w:numId w:val="36"/>
        </w:numPr>
        <w:spacing w:line="360" w:lineRule="auto"/>
        <w:rPr>
          <w:rFonts w:ascii="Nitti Grotesk" w:hAnsi="Nitti Grotesk"/>
        </w:rPr>
      </w:pPr>
      <w:r w:rsidRPr="00951678">
        <w:rPr>
          <w:rFonts w:ascii="Nitti Grotesk" w:hAnsi="Nitti Grotesk"/>
          <w:b/>
          <w:color w:val="0080A8"/>
        </w:rPr>
        <w:t>Proposal</w:t>
      </w:r>
      <w:r>
        <w:rPr>
          <w:rFonts w:ascii="Nitti Grotesk" w:hAnsi="Nitti Grotesk"/>
        </w:rPr>
        <w:t>: A legislative proposal is drafted and developed</w:t>
      </w:r>
    </w:p>
    <w:p w:rsidR="00951678" w:rsidRDefault="00951678" w:rsidP="00183A8C">
      <w:pPr>
        <w:pStyle w:val="ListParagraph"/>
        <w:numPr>
          <w:ilvl w:val="0"/>
          <w:numId w:val="36"/>
        </w:numPr>
        <w:spacing w:line="360" w:lineRule="auto"/>
        <w:rPr>
          <w:rFonts w:ascii="Nitti Grotesk" w:hAnsi="Nitti Grotesk"/>
        </w:rPr>
      </w:pPr>
      <w:r w:rsidRPr="00951678">
        <w:rPr>
          <w:rFonts w:ascii="Nitti Grotesk" w:hAnsi="Nitti Grotesk"/>
          <w:b/>
          <w:color w:val="0080A8"/>
        </w:rPr>
        <w:t>Adoption</w:t>
      </w:r>
      <w:r>
        <w:rPr>
          <w:rFonts w:ascii="Nitti Grotesk" w:hAnsi="Nitti Grotesk"/>
        </w:rPr>
        <w:t>: The proposal is passed and written into law</w:t>
      </w:r>
    </w:p>
    <w:p w:rsidR="00951678" w:rsidRDefault="00951678" w:rsidP="00183A8C">
      <w:pPr>
        <w:pStyle w:val="ListParagraph"/>
        <w:numPr>
          <w:ilvl w:val="0"/>
          <w:numId w:val="36"/>
        </w:numPr>
        <w:spacing w:line="360" w:lineRule="auto"/>
        <w:rPr>
          <w:rFonts w:ascii="Nitti Grotesk" w:hAnsi="Nitti Grotesk"/>
        </w:rPr>
      </w:pPr>
      <w:r w:rsidRPr="00951678">
        <w:rPr>
          <w:rFonts w:ascii="Nitti Grotesk" w:hAnsi="Nitti Grotesk"/>
          <w:b/>
          <w:color w:val="0080A8"/>
        </w:rPr>
        <w:t>Implementation</w:t>
      </w:r>
      <w:r>
        <w:rPr>
          <w:rFonts w:ascii="Nitti Grotesk" w:hAnsi="Nitti Grotesk"/>
        </w:rPr>
        <w:t>: The law is then carried out in society</w:t>
      </w:r>
    </w:p>
    <w:p w:rsidR="00951678" w:rsidRPr="00951678" w:rsidRDefault="00951678" w:rsidP="00183A8C">
      <w:pPr>
        <w:pStyle w:val="ListParagraph"/>
        <w:numPr>
          <w:ilvl w:val="0"/>
          <w:numId w:val="36"/>
        </w:numPr>
        <w:spacing w:line="360" w:lineRule="auto"/>
        <w:rPr>
          <w:rFonts w:ascii="Nitti Grotesk" w:hAnsi="Nitti Grotesk"/>
        </w:rPr>
      </w:pPr>
      <w:r w:rsidRPr="00951678">
        <w:rPr>
          <w:rFonts w:ascii="Nitti Grotesk" w:hAnsi="Nitti Grotesk"/>
          <w:b/>
          <w:color w:val="0080A8"/>
        </w:rPr>
        <w:t>Evaluation</w:t>
      </w:r>
      <w:r>
        <w:rPr>
          <w:rFonts w:ascii="Nitti Grotesk" w:hAnsi="Nitti Grotesk"/>
        </w:rPr>
        <w:t>: The law in practice is reviewed</w:t>
      </w:r>
    </w:p>
    <w:p w:rsidR="00951678" w:rsidRDefault="00951678" w:rsidP="00951678">
      <w:pPr>
        <w:rPr>
          <w:rFonts w:ascii="Nitti Grotesk" w:hAnsi="Nitti Grotesk"/>
        </w:rPr>
      </w:pPr>
      <w:r>
        <w:rPr>
          <w:rFonts w:ascii="Nitti Grotesk" w:hAnsi="Nitti Grotesk"/>
        </w:rPr>
        <w:t>It is important to note that your level of</w:t>
      </w:r>
      <w:r w:rsidR="00183A8C">
        <w:rPr>
          <w:rFonts w:ascii="Nitti Grotesk" w:hAnsi="Nitti Grotesk"/>
        </w:rPr>
        <w:t xml:space="preserve"> direct</w:t>
      </w:r>
      <w:r>
        <w:rPr>
          <w:rFonts w:ascii="Nitti Grotesk" w:hAnsi="Nitti Grotesk"/>
        </w:rPr>
        <w:t xml:space="preserve"> in</w:t>
      </w:r>
      <w:r w:rsidR="00183A8C">
        <w:rPr>
          <w:rFonts w:ascii="Nitti Grotesk" w:hAnsi="Nitti Grotesk"/>
        </w:rPr>
        <w:t xml:space="preserve">fluence on policy change is highest in the planning stages, i.e. before the law is drafted. </w:t>
      </w:r>
    </w:p>
    <w:p w:rsidR="00183A8C" w:rsidRPr="00951678" w:rsidRDefault="00DB0595" w:rsidP="00DB0595">
      <w:pPr>
        <w:jc w:val="center"/>
        <w:rPr>
          <w:rFonts w:ascii="Nitti Grotesk" w:hAnsi="Nitti Grotesk"/>
        </w:rPr>
      </w:pPr>
      <w:r>
        <w:rPr>
          <w:rFonts w:ascii="Nitti Grotesk" w:hAnsi="Nitti Grotesk"/>
          <w:noProof/>
          <w:lang w:eastAsia="en-IE"/>
        </w:rPr>
        <w:drawing>
          <wp:inline distT="0" distB="0" distL="0" distR="0" wp14:anchorId="2D5D6654" wp14:editId="732B5CEF">
            <wp:extent cx="3898900" cy="3898900"/>
            <wp:effectExtent l="0" t="0" r="6350" b="6350"/>
            <wp:docPr id="4" name="Picture 4" descr="A circular diagram depicting a cycical process with the following steps:&#10;Concept&#10;Proposal&#10;Adoption&#10;Implementation&#10;Evaluation&#10;&#10;" title="The Legislativ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py of Untitled (6).png"/>
                    <pic:cNvPicPr/>
                  </pic:nvPicPr>
                  <pic:blipFill>
                    <a:blip r:embed="rId18">
                      <a:extLst>
                        <a:ext uri="{28A0092B-C50C-407E-A947-70E740481C1C}">
                          <a14:useLocalDpi xmlns:a14="http://schemas.microsoft.com/office/drawing/2010/main" val="0"/>
                        </a:ext>
                      </a:extLst>
                    </a:blip>
                    <a:stretch>
                      <a:fillRect/>
                    </a:stretch>
                  </pic:blipFill>
                  <pic:spPr>
                    <a:xfrm>
                      <a:off x="0" y="0"/>
                      <a:ext cx="3898937" cy="3898937"/>
                    </a:xfrm>
                    <a:prstGeom prst="rect">
                      <a:avLst/>
                    </a:prstGeom>
                  </pic:spPr>
                </pic:pic>
              </a:graphicData>
            </a:graphic>
          </wp:inline>
        </w:drawing>
      </w:r>
    </w:p>
    <w:p w:rsidR="00183A8C" w:rsidRPr="00DB0595" w:rsidRDefault="00DB0595" w:rsidP="00DB0595">
      <w:pPr>
        <w:jc w:val="center"/>
        <w:rPr>
          <w:rFonts w:ascii="Nitti Grotesk" w:hAnsi="Nitti Grotesk"/>
        </w:rPr>
      </w:pPr>
      <w:r>
        <w:rPr>
          <w:rFonts w:ascii="Nitti Grotesk" w:hAnsi="Nitti Grotesk"/>
        </w:rPr>
        <w:t>Fig. 4: The Legislative Cycle</w:t>
      </w:r>
    </w:p>
    <w:p w:rsidR="0053579D" w:rsidRDefault="0053579D">
      <w:pPr>
        <w:rPr>
          <w:rFonts w:ascii="Nitti Grotesk" w:hAnsi="Nitti Grotesk"/>
          <w:b/>
        </w:rPr>
      </w:pPr>
    </w:p>
    <w:p w:rsidR="00E164B5" w:rsidRDefault="007609AE" w:rsidP="00B94493">
      <w:pPr>
        <w:pStyle w:val="Heading3"/>
      </w:pPr>
      <w:bookmarkStart w:id="22" w:name="_Toc69386727"/>
      <w:r w:rsidRPr="0030253F">
        <w:t xml:space="preserve">Examples of </w:t>
      </w:r>
      <w:r w:rsidR="00C9063F">
        <w:t>Lobbying</w:t>
      </w:r>
      <w:r w:rsidR="0030253F">
        <w:t xml:space="preserve"> Avenues &amp;</w:t>
      </w:r>
      <w:r w:rsidR="00FC1CAF" w:rsidRPr="0030253F">
        <w:t xml:space="preserve"> Tools</w:t>
      </w:r>
      <w:bookmarkEnd w:id="22"/>
    </w:p>
    <w:p w:rsidR="0053579D" w:rsidRDefault="007B364A" w:rsidP="00183A8C">
      <w:pPr>
        <w:spacing w:after="0" w:line="240" w:lineRule="auto"/>
        <w:rPr>
          <w:rFonts w:ascii="Nitti Grotesk" w:hAnsi="Nitti Grotesk"/>
        </w:rPr>
      </w:pPr>
      <w:r w:rsidRPr="00183A8C">
        <w:rPr>
          <w:rFonts w:ascii="Nitti Grotesk" w:hAnsi="Nitti Grotesk"/>
        </w:rPr>
        <w:t xml:space="preserve">There are 4 main kinds of </w:t>
      </w:r>
      <w:r w:rsidR="00183A8C" w:rsidRPr="00183A8C">
        <w:rPr>
          <w:rFonts w:ascii="Nitti Grotesk" w:hAnsi="Nitti Grotesk"/>
        </w:rPr>
        <w:t>lobbying avenues: Administrative, Legislative, C</w:t>
      </w:r>
      <w:r w:rsidR="00183A8C">
        <w:rPr>
          <w:rFonts w:ascii="Nitti Grotesk" w:hAnsi="Nitti Grotesk"/>
        </w:rPr>
        <w:t>ampaign</w:t>
      </w:r>
      <w:r w:rsidR="00183A8C" w:rsidRPr="00183A8C">
        <w:rPr>
          <w:rFonts w:ascii="Nitti Grotesk" w:hAnsi="Nitti Grotesk"/>
        </w:rPr>
        <w:t>, and Judicial</w:t>
      </w:r>
      <w:r w:rsidR="00183A8C">
        <w:rPr>
          <w:rFonts w:ascii="Nitti Grotesk" w:hAnsi="Nitti Grotesk"/>
        </w:rPr>
        <w:t>.</w:t>
      </w:r>
    </w:p>
    <w:p w:rsidR="0053579D" w:rsidRDefault="0053579D" w:rsidP="00183A8C">
      <w:pPr>
        <w:spacing w:after="0" w:line="240" w:lineRule="auto"/>
        <w:rPr>
          <w:rFonts w:ascii="Nitti Grotesk" w:hAnsi="Nitti Grotesk"/>
        </w:rPr>
      </w:pPr>
    </w:p>
    <w:p w:rsidR="0053579D" w:rsidRDefault="0053579D" w:rsidP="00183A8C">
      <w:pPr>
        <w:spacing w:after="0" w:line="240" w:lineRule="auto"/>
        <w:rPr>
          <w:rFonts w:ascii="Nitti Grotesk" w:hAnsi="Nitti Grotesk"/>
        </w:rPr>
      </w:pPr>
      <w:r>
        <w:rPr>
          <w:rFonts w:ascii="Nitti Grotesk" w:hAnsi="Nitti Grotesk"/>
        </w:rPr>
        <w:t>Deciding on the most appropriate lobbying avenue will depend on the stage at which the law is at in the legislative cycle, as discussed in the previous section. It is encouraged to plan to use more than one avenue, as this will increase your chance of success.</w:t>
      </w:r>
    </w:p>
    <w:p w:rsidR="0053579D" w:rsidRDefault="0053579D" w:rsidP="00183A8C">
      <w:pPr>
        <w:spacing w:after="0" w:line="240" w:lineRule="auto"/>
        <w:rPr>
          <w:rFonts w:ascii="Nitti Grotesk" w:hAnsi="Nitti Grotesk"/>
        </w:rPr>
      </w:pPr>
    </w:p>
    <w:p w:rsidR="00C1214C" w:rsidRDefault="00183A8C" w:rsidP="00183A8C">
      <w:pPr>
        <w:spacing w:after="0" w:line="240" w:lineRule="auto"/>
        <w:rPr>
          <w:rFonts w:ascii="Nitti Grotesk" w:hAnsi="Nitti Grotesk"/>
        </w:rPr>
      </w:pPr>
      <w:r>
        <w:rPr>
          <w:rFonts w:ascii="Nitti Grotesk" w:hAnsi="Nitti Grotesk"/>
        </w:rPr>
        <w:t>The different tools associated with each of these avenues are outlined in the template below:</w:t>
      </w:r>
    </w:p>
    <w:p w:rsidR="00183A8C" w:rsidRPr="00183A8C" w:rsidRDefault="00183A8C" w:rsidP="00183A8C">
      <w:pPr>
        <w:spacing w:after="0" w:line="240" w:lineRule="auto"/>
        <w:rPr>
          <w:rFonts w:ascii="Nitti Grotesk" w:hAnsi="Nitti Grotesk"/>
        </w:rPr>
      </w:pPr>
    </w:p>
    <w:tbl>
      <w:tblPr>
        <w:tblStyle w:val="TableGrid1"/>
        <w:tblW w:w="884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67"/>
        <w:gridCol w:w="6477"/>
      </w:tblGrid>
      <w:tr w:rsidR="00DB0595" w:rsidRPr="007B364A" w:rsidTr="0053579D">
        <w:trPr>
          <w:trHeight w:val="942"/>
        </w:trPr>
        <w:tc>
          <w:tcPr>
            <w:tcW w:w="2367" w:type="dxa"/>
            <w:shd w:val="clear" w:color="auto" w:fill="0080A8"/>
          </w:tcPr>
          <w:p w:rsidR="007B364A" w:rsidRPr="007B364A" w:rsidRDefault="007B364A" w:rsidP="007B364A">
            <w:pPr>
              <w:rPr>
                <w:rFonts w:ascii="Nitti Grotesk" w:hAnsi="Nitti Grotesk"/>
                <w:b/>
                <w:color w:val="FFFFFF" w:themeColor="background1"/>
              </w:rPr>
            </w:pPr>
            <w:r w:rsidRPr="007B364A">
              <w:rPr>
                <w:rFonts w:ascii="Nitti Grotesk" w:hAnsi="Nitti Grotesk"/>
                <w:b/>
                <w:color w:val="FFFFFF" w:themeColor="background1"/>
              </w:rPr>
              <w:t>Cause/Issue:</w:t>
            </w:r>
          </w:p>
        </w:tc>
        <w:tc>
          <w:tcPr>
            <w:tcW w:w="6477" w:type="dxa"/>
          </w:tcPr>
          <w:p w:rsidR="007B364A" w:rsidRPr="007B364A" w:rsidRDefault="00183A8C" w:rsidP="007B364A">
            <w:pPr>
              <w:rPr>
                <w:rFonts w:ascii="Nitti Grotesk" w:hAnsi="Nitti Grotesk"/>
              </w:rPr>
            </w:pPr>
            <w:r>
              <w:rPr>
                <w:rFonts w:ascii="Nitti Grotesk" w:hAnsi="Nitti Grotesk"/>
              </w:rPr>
              <w:t>The problem you are trying to solve</w:t>
            </w:r>
          </w:p>
        </w:tc>
      </w:tr>
      <w:tr w:rsidR="00DB0595" w:rsidRPr="007B364A" w:rsidTr="0053579D">
        <w:trPr>
          <w:trHeight w:val="942"/>
        </w:trPr>
        <w:tc>
          <w:tcPr>
            <w:tcW w:w="2367" w:type="dxa"/>
            <w:shd w:val="clear" w:color="auto" w:fill="0080A8"/>
          </w:tcPr>
          <w:p w:rsidR="007B364A" w:rsidRPr="007B364A" w:rsidRDefault="007B364A" w:rsidP="007B364A">
            <w:pPr>
              <w:rPr>
                <w:rFonts w:ascii="Nitti Grotesk" w:hAnsi="Nitti Grotesk"/>
                <w:b/>
                <w:color w:val="FFFFFF" w:themeColor="background1"/>
              </w:rPr>
            </w:pPr>
            <w:r w:rsidRPr="007B364A">
              <w:rPr>
                <w:rFonts w:ascii="Nitti Grotesk" w:hAnsi="Nitti Grotesk"/>
                <w:b/>
                <w:color w:val="FFFFFF" w:themeColor="background1"/>
              </w:rPr>
              <w:t>Goal:</w:t>
            </w:r>
          </w:p>
        </w:tc>
        <w:tc>
          <w:tcPr>
            <w:tcW w:w="6477" w:type="dxa"/>
          </w:tcPr>
          <w:p w:rsidR="007B364A" w:rsidRPr="007B364A" w:rsidRDefault="00183A8C" w:rsidP="007B364A">
            <w:pPr>
              <w:rPr>
                <w:rFonts w:ascii="Nitti Grotesk" w:hAnsi="Nitti Grotesk"/>
              </w:rPr>
            </w:pPr>
            <w:r>
              <w:rPr>
                <w:rFonts w:ascii="Nitti Grotesk" w:hAnsi="Nitti Grotesk"/>
              </w:rPr>
              <w:t>What outcome are you looking for at this stage of your advocacy strategy?</w:t>
            </w:r>
          </w:p>
        </w:tc>
      </w:tr>
      <w:tr w:rsidR="00DB0595" w:rsidRPr="007B364A" w:rsidTr="0053579D">
        <w:trPr>
          <w:trHeight w:val="525"/>
        </w:trPr>
        <w:tc>
          <w:tcPr>
            <w:tcW w:w="2367" w:type="dxa"/>
            <w:shd w:val="clear" w:color="auto" w:fill="0080A8"/>
          </w:tcPr>
          <w:p w:rsidR="007B364A" w:rsidRPr="007B364A" w:rsidRDefault="007B364A" w:rsidP="007B364A">
            <w:pPr>
              <w:rPr>
                <w:rFonts w:ascii="Nitti Grotesk" w:hAnsi="Nitti Grotesk"/>
                <w:b/>
                <w:color w:val="FFFFFF" w:themeColor="background1"/>
              </w:rPr>
            </w:pPr>
            <w:r w:rsidRPr="007B364A">
              <w:rPr>
                <w:rFonts w:ascii="Nitti Grotesk" w:hAnsi="Nitti Grotesk"/>
                <w:b/>
                <w:color w:val="FFFFFF" w:themeColor="background1"/>
              </w:rPr>
              <w:t>Avenue</w:t>
            </w:r>
          </w:p>
        </w:tc>
        <w:tc>
          <w:tcPr>
            <w:tcW w:w="6477" w:type="dxa"/>
            <w:shd w:val="clear" w:color="auto" w:fill="0080A8"/>
          </w:tcPr>
          <w:p w:rsidR="007B364A" w:rsidRPr="007B364A" w:rsidRDefault="007B364A" w:rsidP="007B364A">
            <w:pPr>
              <w:rPr>
                <w:rFonts w:ascii="Nitti Grotesk" w:hAnsi="Nitti Grotesk"/>
                <w:b/>
                <w:color w:val="FFFFFF" w:themeColor="background1"/>
              </w:rPr>
            </w:pPr>
            <w:r w:rsidRPr="007B364A">
              <w:rPr>
                <w:rFonts w:ascii="Nitti Grotesk" w:hAnsi="Nitti Grotesk"/>
                <w:b/>
                <w:color w:val="FFFFFF" w:themeColor="background1"/>
              </w:rPr>
              <w:t>Tool(s)</w:t>
            </w:r>
          </w:p>
        </w:tc>
      </w:tr>
      <w:tr w:rsidR="0053579D" w:rsidRPr="007B364A" w:rsidTr="0053579D">
        <w:trPr>
          <w:trHeight w:val="942"/>
        </w:trPr>
        <w:tc>
          <w:tcPr>
            <w:tcW w:w="2367" w:type="dxa"/>
          </w:tcPr>
          <w:p w:rsidR="007B364A" w:rsidRPr="00183A8C" w:rsidRDefault="007B364A" w:rsidP="007B364A">
            <w:pPr>
              <w:rPr>
                <w:rFonts w:ascii="Nitti Grotesk" w:hAnsi="Nitti Grotesk"/>
                <w:b/>
              </w:rPr>
            </w:pPr>
            <w:r w:rsidRPr="00183A8C">
              <w:rPr>
                <w:rFonts w:ascii="Nitti Grotesk" w:hAnsi="Nitti Grotesk"/>
                <w:b/>
              </w:rPr>
              <w:t>Administrative</w:t>
            </w:r>
          </w:p>
        </w:tc>
        <w:tc>
          <w:tcPr>
            <w:tcW w:w="6477" w:type="dxa"/>
          </w:tcPr>
          <w:p w:rsidR="007B364A" w:rsidRDefault="007B364A" w:rsidP="007B364A">
            <w:pPr>
              <w:rPr>
                <w:rFonts w:ascii="Nitti Grotesk" w:hAnsi="Nitti Grotesk"/>
                <w:b/>
              </w:rPr>
            </w:pPr>
            <w:r w:rsidRPr="0030253F">
              <w:rPr>
                <w:rFonts w:ascii="Nitti Grotesk" w:hAnsi="Nitti Grotesk"/>
              </w:rPr>
              <w:t>Ombudsman complaints, Freedom of Information Act requests</w:t>
            </w:r>
          </w:p>
        </w:tc>
      </w:tr>
      <w:tr w:rsidR="0053579D" w:rsidRPr="007B364A" w:rsidTr="0053579D">
        <w:trPr>
          <w:trHeight w:val="942"/>
        </w:trPr>
        <w:tc>
          <w:tcPr>
            <w:tcW w:w="2367" w:type="dxa"/>
          </w:tcPr>
          <w:p w:rsidR="007B364A" w:rsidRPr="00183A8C" w:rsidRDefault="007B364A" w:rsidP="007B364A">
            <w:pPr>
              <w:rPr>
                <w:rFonts w:ascii="Nitti Grotesk" w:hAnsi="Nitti Grotesk"/>
                <w:b/>
              </w:rPr>
            </w:pPr>
            <w:r w:rsidRPr="00183A8C">
              <w:rPr>
                <w:rFonts w:ascii="Nitti Grotesk" w:hAnsi="Nitti Grotesk"/>
                <w:b/>
              </w:rPr>
              <w:t>Legislative</w:t>
            </w:r>
          </w:p>
        </w:tc>
        <w:tc>
          <w:tcPr>
            <w:tcW w:w="6477" w:type="dxa"/>
          </w:tcPr>
          <w:p w:rsidR="007B364A" w:rsidRDefault="007B364A" w:rsidP="007B364A">
            <w:pPr>
              <w:rPr>
                <w:rFonts w:ascii="Nitti Grotesk" w:hAnsi="Nitti Grotesk"/>
                <w:b/>
              </w:rPr>
            </w:pPr>
            <w:r w:rsidRPr="0030253F">
              <w:rPr>
                <w:rFonts w:ascii="Nitti Grotesk" w:hAnsi="Nitti Grotesk"/>
              </w:rPr>
              <w:t>Influencing legislative outcomes through public consultation fora</w:t>
            </w:r>
          </w:p>
        </w:tc>
      </w:tr>
      <w:tr w:rsidR="0053579D" w:rsidRPr="007B364A" w:rsidTr="0053579D">
        <w:trPr>
          <w:trHeight w:val="942"/>
        </w:trPr>
        <w:tc>
          <w:tcPr>
            <w:tcW w:w="2367" w:type="dxa"/>
          </w:tcPr>
          <w:p w:rsidR="007B364A" w:rsidRPr="00183A8C" w:rsidRDefault="007B364A" w:rsidP="007B364A">
            <w:pPr>
              <w:rPr>
                <w:rFonts w:ascii="Nitti Grotesk" w:hAnsi="Nitti Grotesk"/>
                <w:b/>
              </w:rPr>
            </w:pPr>
            <w:r w:rsidRPr="00183A8C">
              <w:rPr>
                <w:rFonts w:ascii="Nitti Grotesk" w:hAnsi="Nitti Grotesk"/>
                <w:b/>
              </w:rPr>
              <w:t>Campaign</w:t>
            </w:r>
          </w:p>
        </w:tc>
        <w:tc>
          <w:tcPr>
            <w:tcW w:w="6477" w:type="dxa"/>
          </w:tcPr>
          <w:p w:rsidR="007B364A" w:rsidRDefault="007B364A" w:rsidP="007B364A">
            <w:pPr>
              <w:rPr>
                <w:rFonts w:ascii="Nitti Grotesk" w:hAnsi="Nitti Grotesk"/>
                <w:b/>
              </w:rPr>
            </w:pPr>
            <w:r w:rsidRPr="0030253F">
              <w:rPr>
                <w:rFonts w:ascii="Nitti Grotesk" w:hAnsi="Nitti Grotesk"/>
              </w:rPr>
              <w:t>Petitions, communications, contacting politicians</w:t>
            </w:r>
          </w:p>
        </w:tc>
      </w:tr>
      <w:tr w:rsidR="0053579D" w:rsidRPr="007B364A" w:rsidTr="0053579D">
        <w:trPr>
          <w:trHeight w:val="942"/>
        </w:trPr>
        <w:tc>
          <w:tcPr>
            <w:tcW w:w="2367" w:type="dxa"/>
          </w:tcPr>
          <w:p w:rsidR="007B364A" w:rsidRPr="00183A8C" w:rsidRDefault="007B364A" w:rsidP="007B364A">
            <w:pPr>
              <w:rPr>
                <w:rFonts w:ascii="Nitti Grotesk" w:hAnsi="Nitti Grotesk"/>
                <w:b/>
              </w:rPr>
            </w:pPr>
            <w:r w:rsidRPr="00183A8C">
              <w:rPr>
                <w:rFonts w:ascii="Nitti Grotesk" w:hAnsi="Nitti Grotesk"/>
                <w:b/>
              </w:rPr>
              <w:t>Judicial</w:t>
            </w:r>
          </w:p>
          <w:p w:rsidR="007B364A" w:rsidRPr="00183A8C" w:rsidRDefault="007B364A" w:rsidP="007B364A">
            <w:pPr>
              <w:rPr>
                <w:rFonts w:ascii="Nitti Grotesk" w:hAnsi="Nitti Grotesk"/>
                <w:b/>
              </w:rPr>
            </w:pPr>
          </w:p>
        </w:tc>
        <w:tc>
          <w:tcPr>
            <w:tcW w:w="6477" w:type="dxa"/>
          </w:tcPr>
          <w:p w:rsidR="007B364A" w:rsidRDefault="007B364A" w:rsidP="007B364A">
            <w:pPr>
              <w:rPr>
                <w:rFonts w:ascii="Nitti Grotesk" w:hAnsi="Nitti Grotesk"/>
                <w:b/>
              </w:rPr>
            </w:pPr>
            <w:r w:rsidRPr="0030253F">
              <w:rPr>
                <w:rFonts w:ascii="Nitti Grotesk" w:hAnsi="Nitti Grotesk"/>
              </w:rPr>
              <w:t>Legal challenge</w:t>
            </w:r>
          </w:p>
        </w:tc>
      </w:tr>
    </w:tbl>
    <w:p w:rsidR="00240119" w:rsidRPr="0053579D" w:rsidRDefault="007B364A" w:rsidP="00957AC6">
      <w:pPr>
        <w:spacing w:after="0" w:line="240" w:lineRule="auto"/>
        <w:rPr>
          <w:rFonts w:ascii="Nitti Grotesk" w:hAnsi="Nitti Grotesk"/>
        </w:rPr>
      </w:pPr>
      <w:r w:rsidRPr="0053579D">
        <w:rPr>
          <w:rFonts w:ascii="Nitti Grotesk" w:hAnsi="Nitti Grotesk"/>
        </w:rPr>
        <w:t xml:space="preserve">Table 1: </w:t>
      </w:r>
      <w:r w:rsidR="00DB0595" w:rsidRPr="0053579D">
        <w:rPr>
          <w:rFonts w:ascii="Nitti Grotesk" w:hAnsi="Nitti Grotesk"/>
        </w:rPr>
        <w:t xml:space="preserve">Template for </w:t>
      </w:r>
      <w:r w:rsidR="00957AC6">
        <w:rPr>
          <w:rFonts w:ascii="Nitti Grotesk" w:hAnsi="Nitti Grotesk"/>
        </w:rPr>
        <w:t>developing your strategy</w:t>
      </w:r>
      <w:r w:rsidR="006070DF" w:rsidRPr="0053579D">
        <w:rPr>
          <w:rFonts w:ascii="Nitti Grotesk" w:hAnsi="Nitti Grotesk"/>
        </w:rPr>
        <w:br w:type="page"/>
      </w:r>
    </w:p>
    <w:p w:rsidR="00FC1CAF" w:rsidRDefault="0030253F" w:rsidP="00B94493">
      <w:pPr>
        <w:pStyle w:val="Heading1"/>
      </w:pPr>
      <w:bookmarkStart w:id="23" w:name="_Toc69386728"/>
      <w:r>
        <w:lastRenderedPageBreak/>
        <w:t xml:space="preserve">Time </w:t>
      </w:r>
      <w:r w:rsidR="0053579D">
        <w:t>for Action</w:t>
      </w:r>
      <w:bookmarkEnd w:id="23"/>
    </w:p>
    <w:p w:rsidR="006D1DF4" w:rsidRDefault="006A7D87" w:rsidP="00C62E65">
      <w:pPr>
        <w:rPr>
          <w:rFonts w:ascii="Nitti Grotesk" w:hAnsi="Nitti Grotesk"/>
        </w:rPr>
      </w:pPr>
      <w:r>
        <w:rPr>
          <w:rFonts w:ascii="Nitti Grotesk" w:hAnsi="Nitti Grotesk"/>
        </w:rPr>
        <w:t>You are now ready to implement your strategy. In this section, we will focus on two cornerstone aspects that are heavily used during advocacy campaigns: communications, and meeting your representative.</w:t>
      </w:r>
    </w:p>
    <w:p w:rsidR="0030253F" w:rsidRPr="0030253F" w:rsidRDefault="0030253F" w:rsidP="00B94493">
      <w:pPr>
        <w:pStyle w:val="Heading2"/>
      </w:pPr>
      <w:bookmarkStart w:id="24" w:name="_Toc69386729"/>
      <w:r>
        <w:t>Communications</w:t>
      </w:r>
      <w:bookmarkEnd w:id="24"/>
    </w:p>
    <w:p w:rsidR="00D91894" w:rsidRDefault="006B4579" w:rsidP="00240119">
      <w:pPr>
        <w:jc w:val="both"/>
        <w:rPr>
          <w:rFonts w:ascii="Nitti Grotesk" w:hAnsi="Nitti Grotesk"/>
        </w:rPr>
      </w:pPr>
      <w:r>
        <w:rPr>
          <w:rFonts w:ascii="Nitti Grotesk" w:hAnsi="Nitti Grotesk"/>
        </w:rPr>
        <w:t>Communications are</w:t>
      </w:r>
      <w:r w:rsidR="006D40DE">
        <w:rPr>
          <w:rFonts w:ascii="Nitti Grotesk" w:hAnsi="Nitti Grotesk"/>
        </w:rPr>
        <w:t xml:space="preserve"> becoming</w:t>
      </w:r>
      <w:r>
        <w:rPr>
          <w:rFonts w:ascii="Nitti Grotesk" w:hAnsi="Nitti Grotesk"/>
        </w:rPr>
        <w:t xml:space="preserve"> an increasingly essential part of advocacy, and spending time on your communications strategy can have a major impact on your campaign </w:t>
      </w:r>
      <w:r w:rsidR="00D91894">
        <w:rPr>
          <w:rFonts w:ascii="Nitti Grotesk" w:hAnsi="Nitti Grotesk"/>
        </w:rPr>
        <w:t xml:space="preserve">success. </w:t>
      </w:r>
    </w:p>
    <w:p w:rsidR="00D91894" w:rsidRDefault="00D91894" w:rsidP="00240119">
      <w:pPr>
        <w:jc w:val="both"/>
        <w:rPr>
          <w:rFonts w:ascii="Nitti Grotesk" w:hAnsi="Nitti Grotesk"/>
        </w:rPr>
      </w:pPr>
    </w:p>
    <w:p w:rsidR="006B4579" w:rsidRDefault="00D91894" w:rsidP="00240119">
      <w:pPr>
        <w:jc w:val="both"/>
        <w:rPr>
          <w:rFonts w:ascii="Nitti Grotesk" w:hAnsi="Nitti Grotesk"/>
        </w:rPr>
      </w:pPr>
      <w:r>
        <w:rPr>
          <w:rFonts w:ascii="Nitti Grotesk" w:hAnsi="Nitti Grotesk"/>
        </w:rPr>
        <w:t>When</w:t>
      </w:r>
      <w:r w:rsidR="006B4579">
        <w:rPr>
          <w:rFonts w:ascii="Nitti Grotesk" w:hAnsi="Nitti Grotesk"/>
        </w:rPr>
        <w:t xml:space="preserve"> designing your comm</w:t>
      </w:r>
      <w:r w:rsidR="002E2F37">
        <w:rPr>
          <w:rFonts w:ascii="Nitti Grotesk" w:hAnsi="Nitti Grotesk"/>
        </w:rPr>
        <w:t xml:space="preserve">unications </w:t>
      </w:r>
      <w:r w:rsidR="006B4579">
        <w:rPr>
          <w:rFonts w:ascii="Nitti Grotesk" w:hAnsi="Nitti Grotesk"/>
        </w:rPr>
        <w:t>strategy, give thought to the following questions:</w:t>
      </w:r>
    </w:p>
    <w:p w:rsidR="002821D1" w:rsidRPr="00D91894" w:rsidRDefault="0026232D" w:rsidP="00D91894">
      <w:pPr>
        <w:pStyle w:val="ListParagraph"/>
        <w:numPr>
          <w:ilvl w:val="0"/>
          <w:numId w:val="35"/>
        </w:numPr>
        <w:spacing w:line="480" w:lineRule="auto"/>
        <w:jc w:val="both"/>
        <w:rPr>
          <w:rFonts w:ascii="Nitti Grotesk" w:hAnsi="Nitti Grotesk"/>
        </w:rPr>
      </w:pPr>
      <w:r>
        <w:rPr>
          <w:rFonts w:ascii="Nitti Grotesk" w:hAnsi="Nitti Grotesk"/>
          <w:b/>
        </w:rPr>
        <w:t>Audience</w:t>
      </w:r>
      <w:r w:rsidR="002821D1" w:rsidRPr="00D91894">
        <w:rPr>
          <w:rFonts w:ascii="Nitti Grotesk" w:hAnsi="Nitti Grotesk"/>
        </w:rPr>
        <w:t xml:space="preserve">: </w:t>
      </w:r>
      <w:r w:rsidR="002821D1" w:rsidRPr="00D91894">
        <w:rPr>
          <w:rFonts w:ascii="Nitti Grotesk" w:hAnsi="Nitti Grotesk"/>
          <w:b/>
        </w:rPr>
        <w:t>WHO</w:t>
      </w:r>
      <w:r w:rsidR="002821D1" w:rsidRPr="00D91894">
        <w:rPr>
          <w:rFonts w:ascii="Nitti Grotesk" w:hAnsi="Nitti Grotesk"/>
        </w:rPr>
        <w:t xml:space="preserve"> is </w:t>
      </w:r>
      <w:r w:rsidR="002B76AF" w:rsidRPr="00D91894">
        <w:rPr>
          <w:rFonts w:ascii="Nitti Grotesk" w:hAnsi="Nitti Grotesk"/>
        </w:rPr>
        <w:t>the</w:t>
      </w:r>
      <w:r w:rsidR="002821D1" w:rsidRPr="00D91894">
        <w:rPr>
          <w:rFonts w:ascii="Nitti Grotesk" w:hAnsi="Nitti Grotesk"/>
        </w:rPr>
        <w:t xml:space="preserve"> target audience?</w:t>
      </w:r>
    </w:p>
    <w:p w:rsidR="002821D1" w:rsidRDefault="002821D1" w:rsidP="00D91894">
      <w:pPr>
        <w:pStyle w:val="ListParagraph"/>
        <w:numPr>
          <w:ilvl w:val="0"/>
          <w:numId w:val="35"/>
        </w:numPr>
        <w:spacing w:line="480" w:lineRule="auto"/>
        <w:jc w:val="both"/>
        <w:rPr>
          <w:rFonts w:ascii="Nitti Grotesk" w:hAnsi="Nitti Grotesk"/>
        </w:rPr>
      </w:pPr>
      <w:r w:rsidRPr="00D91894">
        <w:rPr>
          <w:rFonts w:ascii="Nitti Grotesk" w:hAnsi="Nitti Grotesk"/>
          <w:b/>
        </w:rPr>
        <w:t>Content</w:t>
      </w:r>
      <w:r w:rsidRPr="00D91894">
        <w:rPr>
          <w:rFonts w:ascii="Nitti Grotesk" w:hAnsi="Nitti Grotesk"/>
        </w:rPr>
        <w:t xml:space="preserve">: </w:t>
      </w:r>
      <w:r w:rsidRPr="00D91894">
        <w:rPr>
          <w:rFonts w:ascii="Nitti Grotesk" w:hAnsi="Nitti Grotesk"/>
          <w:b/>
        </w:rPr>
        <w:t>WHAT</w:t>
      </w:r>
      <w:r w:rsidRPr="00D91894">
        <w:rPr>
          <w:rFonts w:ascii="Nitti Grotesk" w:hAnsi="Nitti Grotesk"/>
        </w:rPr>
        <w:t xml:space="preserve"> </w:t>
      </w:r>
      <w:r w:rsidR="002B76AF" w:rsidRPr="00D91894">
        <w:rPr>
          <w:rFonts w:ascii="Nitti Grotesk" w:hAnsi="Nitti Grotesk"/>
        </w:rPr>
        <w:t>is the most important information to convey</w:t>
      </w:r>
      <w:r w:rsidRPr="00D91894">
        <w:rPr>
          <w:rFonts w:ascii="Nitti Grotesk" w:hAnsi="Nitti Grotesk"/>
        </w:rPr>
        <w:t>?</w:t>
      </w:r>
    </w:p>
    <w:p w:rsidR="0026232D" w:rsidRPr="0026232D" w:rsidRDefault="0026232D" w:rsidP="0026232D">
      <w:pPr>
        <w:pStyle w:val="ListParagraph"/>
        <w:numPr>
          <w:ilvl w:val="0"/>
          <w:numId w:val="35"/>
        </w:numPr>
        <w:spacing w:line="480" w:lineRule="auto"/>
        <w:jc w:val="both"/>
        <w:rPr>
          <w:rFonts w:ascii="Nitti Grotesk" w:hAnsi="Nitti Grotesk"/>
        </w:rPr>
      </w:pPr>
      <w:r w:rsidRPr="00D91894">
        <w:rPr>
          <w:rFonts w:ascii="Nitti Grotesk" w:hAnsi="Nitti Grotesk"/>
          <w:b/>
        </w:rPr>
        <w:t xml:space="preserve">Timeline: WHEN </w:t>
      </w:r>
      <w:r w:rsidRPr="00D91894">
        <w:rPr>
          <w:rFonts w:ascii="Nitti Grotesk" w:hAnsi="Nitti Grotesk"/>
        </w:rPr>
        <w:t>does this information need to be shared?</w:t>
      </w:r>
    </w:p>
    <w:p w:rsidR="002821D1" w:rsidRPr="00D91894" w:rsidRDefault="002821D1" w:rsidP="00D91894">
      <w:pPr>
        <w:pStyle w:val="ListParagraph"/>
        <w:numPr>
          <w:ilvl w:val="0"/>
          <w:numId w:val="35"/>
        </w:numPr>
        <w:spacing w:line="480" w:lineRule="auto"/>
        <w:jc w:val="both"/>
        <w:rPr>
          <w:rFonts w:ascii="Nitti Grotesk" w:hAnsi="Nitti Grotesk"/>
        </w:rPr>
      </w:pPr>
      <w:r w:rsidRPr="00D91894">
        <w:rPr>
          <w:rFonts w:ascii="Nitti Grotesk" w:hAnsi="Nitti Grotesk"/>
          <w:b/>
        </w:rPr>
        <w:t>Context</w:t>
      </w:r>
      <w:r w:rsidRPr="00D91894">
        <w:rPr>
          <w:rFonts w:ascii="Nitti Grotesk" w:hAnsi="Nitti Grotesk"/>
        </w:rPr>
        <w:t xml:space="preserve">: </w:t>
      </w:r>
      <w:r w:rsidRPr="00D91894">
        <w:rPr>
          <w:rFonts w:ascii="Nitti Grotesk" w:hAnsi="Nitti Grotesk"/>
          <w:b/>
        </w:rPr>
        <w:t>WHERE</w:t>
      </w:r>
      <w:r w:rsidRPr="00D91894">
        <w:rPr>
          <w:rFonts w:ascii="Nitti Grotesk" w:hAnsi="Nitti Grotesk"/>
        </w:rPr>
        <w:t xml:space="preserve"> will</w:t>
      </w:r>
      <w:r w:rsidR="002B76AF" w:rsidRPr="00D91894">
        <w:rPr>
          <w:rFonts w:ascii="Nitti Grotesk" w:hAnsi="Nitti Grotesk"/>
        </w:rPr>
        <w:t xml:space="preserve"> the</w:t>
      </w:r>
      <w:r w:rsidRPr="00D91894">
        <w:rPr>
          <w:rFonts w:ascii="Nitti Grotesk" w:hAnsi="Nitti Grotesk"/>
        </w:rPr>
        <w:t xml:space="preserve"> </w:t>
      </w:r>
      <w:r w:rsidR="002B76AF" w:rsidRPr="00D91894">
        <w:rPr>
          <w:rFonts w:ascii="Nitti Grotesk" w:hAnsi="Nitti Grotesk"/>
        </w:rPr>
        <w:t>information be shared</w:t>
      </w:r>
      <w:r w:rsidRPr="00D91894">
        <w:rPr>
          <w:rFonts w:ascii="Nitti Grotesk" w:hAnsi="Nitti Grotesk"/>
        </w:rPr>
        <w:t>?</w:t>
      </w:r>
    </w:p>
    <w:p w:rsidR="002821D1" w:rsidRPr="00D91894" w:rsidRDefault="0026232D" w:rsidP="00D91894">
      <w:pPr>
        <w:pStyle w:val="ListParagraph"/>
        <w:numPr>
          <w:ilvl w:val="0"/>
          <w:numId w:val="35"/>
        </w:numPr>
        <w:spacing w:line="480" w:lineRule="auto"/>
        <w:jc w:val="both"/>
        <w:rPr>
          <w:rFonts w:ascii="Nitti Grotesk" w:hAnsi="Nitti Grotesk"/>
        </w:rPr>
      </w:pPr>
      <w:r>
        <w:rPr>
          <w:rFonts w:ascii="Nitti Grotesk" w:hAnsi="Nitti Grotesk"/>
          <w:b/>
        </w:rPr>
        <w:t>Purpose</w:t>
      </w:r>
      <w:r w:rsidR="002821D1" w:rsidRPr="00D91894">
        <w:rPr>
          <w:rFonts w:ascii="Nitti Grotesk" w:hAnsi="Nitti Grotesk"/>
        </w:rPr>
        <w:t xml:space="preserve">: </w:t>
      </w:r>
      <w:r w:rsidR="002821D1" w:rsidRPr="00D91894">
        <w:rPr>
          <w:rFonts w:ascii="Nitti Grotesk" w:hAnsi="Nitti Grotesk"/>
          <w:b/>
        </w:rPr>
        <w:t>WHY</w:t>
      </w:r>
      <w:r w:rsidR="002821D1" w:rsidRPr="00D91894">
        <w:rPr>
          <w:rFonts w:ascii="Nitti Grotesk" w:hAnsi="Nitti Grotesk"/>
        </w:rPr>
        <w:t xml:space="preserve"> a</w:t>
      </w:r>
      <w:r w:rsidR="002B76AF" w:rsidRPr="00D91894">
        <w:rPr>
          <w:rFonts w:ascii="Nitti Grotesk" w:hAnsi="Nitti Grotesk"/>
        </w:rPr>
        <w:t>m I sharing this information</w:t>
      </w:r>
      <w:r w:rsidR="002821D1" w:rsidRPr="00D91894">
        <w:rPr>
          <w:rFonts w:ascii="Nitti Grotesk" w:hAnsi="Nitti Grotesk"/>
        </w:rPr>
        <w:t>?</w:t>
      </w:r>
      <w:r w:rsidR="002B76AF" w:rsidRPr="00D91894">
        <w:rPr>
          <w:rFonts w:ascii="Nitti Grotesk" w:hAnsi="Nitti Grotesk"/>
        </w:rPr>
        <w:t xml:space="preserve"> </w:t>
      </w:r>
    </w:p>
    <w:p w:rsidR="002821D1" w:rsidRPr="00D91894" w:rsidRDefault="002821D1" w:rsidP="00D91894">
      <w:pPr>
        <w:pStyle w:val="ListParagraph"/>
        <w:numPr>
          <w:ilvl w:val="0"/>
          <w:numId w:val="35"/>
        </w:numPr>
        <w:spacing w:line="480" w:lineRule="auto"/>
        <w:jc w:val="both"/>
        <w:rPr>
          <w:rFonts w:ascii="Nitti Grotesk" w:hAnsi="Nitti Grotesk"/>
        </w:rPr>
      </w:pPr>
      <w:r w:rsidRPr="00D91894">
        <w:rPr>
          <w:rFonts w:ascii="Nitti Grotesk" w:hAnsi="Nitti Grotesk"/>
          <w:b/>
        </w:rPr>
        <w:t>Design</w:t>
      </w:r>
      <w:r w:rsidRPr="00D91894">
        <w:rPr>
          <w:rFonts w:ascii="Nitti Grotesk" w:hAnsi="Nitti Grotesk"/>
        </w:rPr>
        <w:t xml:space="preserve">: </w:t>
      </w:r>
      <w:r w:rsidRPr="00D91894">
        <w:rPr>
          <w:rFonts w:ascii="Nitti Grotesk" w:hAnsi="Nitti Grotesk"/>
          <w:b/>
        </w:rPr>
        <w:t>HOW</w:t>
      </w:r>
      <w:r w:rsidRPr="00D91894">
        <w:rPr>
          <w:rFonts w:ascii="Nitti Grotesk" w:hAnsi="Nitti Grotesk"/>
        </w:rPr>
        <w:t xml:space="preserve"> </w:t>
      </w:r>
      <w:r w:rsidR="002B76AF" w:rsidRPr="00D91894">
        <w:rPr>
          <w:rFonts w:ascii="Nitti Grotesk" w:hAnsi="Nitti Grotesk"/>
        </w:rPr>
        <w:t>can I communicate this information in an interesting and accessible way?</w:t>
      </w:r>
    </w:p>
    <w:p w:rsidR="00D91894" w:rsidRDefault="00D91894" w:rsidP="00240119">
      <w:pPr>
        <w:jc w:val="both"/>
        <w:rPr>
          <w:rFonts w:ascii="Nitti Grotesk" w:hAnsi="Nitti Grotesk"/>
        </w:rPr>
      </w:pPr>
    </w:p>
    <w:p w:rsidR="00D91894" w:rsidRDefault="00D91894">
      <w:pPr>
        <w:rPr>
          <w:rFonts w:ascii="Nitti Grotesk" w:hAnsi="Nitti Grotesk"/>
          <w:b/>
        </w:rPr>
      </w:pPr>
      <w:r>
        <w:rPr>
          <w:rFonts w:ascii="Nitti Grotesk" w:hAnsi="Nitti Grotesk"/>
          <w:b/>
        </w:rPr>
        <w:br w:type="page"/>
      </w:r>
    </w:p>
    <w:p w:rsidR="002B76AF" w:rsidRPr="002B76AF" w:rsidRDefault="00C1214C" w:rsidP="00B94493">
      <w:pPr>
        <w:pStyle w:val="Heading3"/>
      </w:pPr>
      <w:bookmarkStart w:id="25" w:name="_Toc69386730"/>
      <w:r>
        <w:lastRenderedPageBreak/>
        <w:t>M</w:t>
      </w:r>
      <w:r w:rsidR="002B76AF" w:rsidRPr="002B76AF">
        <w:t>ake your communications</w:t>
      </w:r>
      <w:r>
        <w:t xml:space="preserve"> more</w:t>
      </w:r>
      <w:r w:rsidR="002B76AF" w:rsidRPr="002B76AF">
        <w:t xml:space="preserve"> </w:t>
      </w:r>
      <w:r w:rsidR="002B76AF">
        <w:t>engaging:</w:t>
      </w:r>
      <w:bookmarkEnd w:id="25"/>
    </w:p>
    <w:p w:rsidR="002B76AF" w:rsidRDefault="002B76AF" w:rsidP="002B76AF">
      <w:pPr>
        <w:jc w:val="both"/>
        <w:rPr>
          <w:rFonts w:ascii="Nitti Grotesk" w:hAnsi="Nitti Grotesk"/>
        </w:rPr>
      </w:pPr>
      <w:r w:rsidRPr="002B76AF">
        <w:rPr>
          <w:rFonts w:ascii="Nitti Grotesk" w:hAnsi="Nitti Grotesk"/>
        </w:rPr>
        <w:t>Whether it is a</w:t>
      </w:r>
      <w:r w:rsidR="00C1214C">
        <w:rPr>
          <w:rFonts w:ascii="Nitti Grotesk" w:hAnsi="Nitti Grotesk"/>
        </w:rPr>
        <w:t xml:space="preserve"> speech</w:t>
      </w:r>
      <w:r w:rsidRPr="002B76AF">
        <w:rPr>
          <w:rFonts w:ascii="Nitti Grotesk" w:hAnsi="Nitti Grotesk"/>
        </w:rPr>
        <w:t xml:space="preserve">, a </w:t>
      </w:r>
      <w:r w:rsidR="00C1214C">
        <w:rPr>
          <w:rFonts w:ascii="Nitti Grotesk" w:hAnsi="Nitti Grotesk"/>
        </w:rPr>
        <w:t>press release</w:t>
      </w:r>
      <w:r w:rsidRPr="002B76AF">
        <w:rPr>
          <w:rFonts w:ascii="Nitti Grotesk" w:hAnsi="Nitti Grotesk"/>
        </w:rPr>
        <w:t xml:space="preserve">, a leaflet, or </w:t>
      </w:r>
      <w:r w:rsidR="00C1214C">
        <w:rPr>
          <w:rFonts w:ascii="Nitti Grotesk" w:hAnsi="Nitti Grotesk"/>
        </w:rPr>
        <w:t>social media post</w:t>
      </w:r>
      <w:r w:rsidRPr="002B76AF">
        <w:rPr>
          <w:rFonts w:ascii="Nitti Grotesk" w:hAnsi="Nitti Grotesk"/>
        </w:rPr>
        <w:t xml:space="preserve">, </w:t>
      </w:r>
      <w:r>
        <w:rPr>
          <w:rFonts w:ascii="Nitti Grotesk" w:hAnsi="Nitti Grotesk"/>
        </w:rPr>
        <w:t xml:space="preserve">you </w:t>
      </w:r>
      <w:r w:rsidR="00C1214C">
        <w:rPr>
          <w:rFonts w:ascii="Nitti Grotesk" w:hAnsi="Nitti Grotesk"/>
        </w:rPr>
        <w:t xml:space="preserve">may </w:t>
      </w:r>
      <w:r>
        <w:rPr>
          <w:rFonts w:ascii="Nitti Grotesk" w:hAnsi="Nitti Grotesk"/>
        </w:rPr>
        <w:t>want</w:t>
      </w:r>
      <w:r w:rsidR="00C1214C">
        <w:rPr>
          <w:rFonts w:ascii="Nitti Grotesk" w:hAnsi="Nitti Grotesk"/>
        </w:rPr>
        <w:t xml:space="preserve"> to consider the following to ensure</w:t>
      </w:r>
      <w:r>
        <w:rPr>
          <w:rFonts w:ascii="Nitti Grotesk" w:hAnsi="Nitti Grotesk"/>
        </w:rPr>
        <w:t xml:space="preserve"> your </w:t>
      </w:r>
      <w:r w:rsidR="00C1214C">
        <w:rPr>
          <w:rFonts w:ascii="Nitti Grotesk" w:hAnsi="Nitti Grotesk"/>
        </w:rPr>
        <w:t>communications</w:t>
      </w:r>
      <w:r>
        <w:rPr>
          <w:rFonts w:ascii="Nitti Grotesk" w:hAnsi="Nitti Grotesk"/>
        </w:rPr>
        <w:t xml:space="preserve"> eng</w:t>
      </w:r>
      <w:r w:rsidR="00C1214C">
        <w:rPr>
          <w:rFonts w:ascii="Nitti Grotesk" w:hAnsi="Nitti Grotesk"/>
        </w:rPr>
        <w:t>age and captivate your audience:</w:t>
      </w:r>
    </w:p>
    <w:p w:rsidR="00D91894" w:rsidRDefault="00D91894" w:rsidP="002B76AF">
      <w:pPr>
        <w:jc w:val="both"/>
        <w:rPr>
          <w:rFonts w:ascii="Nitti Grotesk" w:hAnsi="Nitti Grotesk"/>
        </w:rPr>
      </w:pPr>
    </w:p>
    <w:p w:rsidR="00D91894" w:rsidRPr="00D91894" w:rsidRDefault="00D91894" w:rsidP="00D91894">
      <w:pPr>
        <w:pStyle w:val="ListParagraph"/>
        <w:numPr>
          <w:ilvl w:val="0"/>
          <w:numId w:val="25"/>
        </w:numPr>
        <w:spacing w:line="360" w:lineRule="auto"/>
        <w:jc w:val="both"/>
        <w:rPr>
          <w:rFonts w:ascii="Nitti Grotesk" w:hAnsi="Nitti Grotesk"/>
          <w:b/>
        </w:rPr>
      </w:pPr>
      <w:r>
        <w:rPr>
          <w:rFonts w:ascii="Nitti Grotesk" w:hAnsi="Nitti Grotesk"/>
        </w:rPr>
        <w:t xml:space="preserve">Use </w:t>
      </w:r>
      <w:r w:rsidRPr="0026232D">
        <w:rPr>
          <w:rFonts w:ascii="Nitti Grotesk" w:hAnsi="Nitti Grotesk"/>
          <w:b/>
        </w:rPr>
        <w:t>a variety of communication methods</w:t>
      </w:r>
      <w:r>
        <w:rPr>
          <w:rFonts w:ascii="Nitti Grotesk" w:hAnsi="Nitti Grotesk"/>
        </w:rPr>
        <w:t>; the more ways your audience engages with your message, the more likely they are to remember it.</w:t>
      </w:r>
    </w:p>
    <w:p w:rsidR="003735F1" w:rsidRPr="00C1214C" w:rsidRDefault="00C1214C" w:rsidP="00D91894">
      <w:pPr>
        <w:pStyle w:val="ListParagraph"/>
        <w:numPr>
          <w:ilvl w:val="0"/>
          <w:numId w:val="25"/>
        </w:numPr>
        <w:spacing w:line="360" w:lineRule="auto"/>
        <w:jc w:val="both"/>
        <w:rPr>
          <w:rFonts w:ascii="Nitti Grotesk" w:hAnsi="Nitti Grotesk"/>
          <w:b/>
        </w:rPr>
      </w:pPr>
      <w:r w:rsidRPr="00C1214C">
        <w:rPr>
          <w:rFonts w:ascii="Nitti Grotesk" w:hAnsi="Nitti Grotesk"/>
        </w:rPr>
        <w:t xml:space="preserve">When communicating through written or spoken means, make sure your content is </w:t>
      </w:r>
      <w:r w:rsidR="003735F1" w:rsidRPr="00C1214C">
        <w:rPr>
          <w:rFonts w:ascii="Nitti Grotesk" w:hAnsi="Nitti Grotesk"/>
          <w:b/>
        </w:rPr>
        <w:t xml:space="preserve">Clear, Persuasive, </w:t>
      </w:r>
      <w:r w:rsidRPr="00C1214C">
        <w:rPr>
          <w:rFonts w:ascii="Nitti Grotesk" w:hAnsi="Nitti Grotesk"/>
          <w:b/>
        </w:rPr>
        <w:t xml:space="preserve">&amp; </w:t>
      </w:r>
      <w:r w:rsidR="003735F1" w:rsidRPr="00C1214C">
        <w:rPr>
          <w:rFonts w:ascii="Nitti Grotesk" w:hAnsi="Nitti Grotesk"/>
          <w:b/>
        </w:rPr>
        <w:t>Interesting</w:t>
      </w:r>
      <w:r w:rsidRPr="00C1214C">
        <w:rPr>
          <w:rFonts w:ascii="Nitti Grotesk" w:hAnsi="Nitti Grotesk"/>
          <w:b/>
        </w:rPr>
        <w:t>.</w:t>
      </w:r>
    </w:p>
    <w:p w:rsidR="00C1214C" w:rsidRPr="00C1214C" w:rsidRDefault="00C1214C" w:rsidP="00D91894">
      <w:pPr>
        <w:pStyle w:val="ListParagraph"/>
        <w:numPr>
          <w:ilvl w:val="0"/>
          <w:numId w:val="25"/>
        </w:numPr>
        <w:spacing w:line="360" w:lineRule="auto"/>
        <w:jc w:val="both"/>
        <w:rPr>
          <w:rFonts w:ascii="Nitti Grotesk" w:hAnsi="Nitti Grotesk"/>
        </w:rPr>
      </w:pPr>
      <w:r w:rsidRPr="002E2F37">
        <w:rPr>
          <w:rFonts w:ascii="Nitti Grotesk" w:hAnsi="Nitti Grotesk"/>
          <w:b/>
        </w:rPr>
        <w:t>Statistics</w:t>
      </w:r>
      <w:r w:rsidRPr="00C1214C">
        <w:rPr>
          <w:rFonts w:ascii="Nitti Grotesk" w:hAnsi="Nitti Grotesk"/>
        </w:rPr>
        <w:t xml:space="preserve"> are powerful, but if you use too many, they lose their impact. Stick to the really important ones.</w:t>
      </w:r>
    </w:p>
    <w:p w:rsidR="00C1214C" w:rsidRPr="00C1214C" w:rsidRDefault="00C1214C" w:rsidP="00D91894">
      <w:pPr>
        <w:pStyle w:val="ListParagraph"/>
        <w:numPr>
          <w:ilvl w:val="0"/>
          <w:numId w:val="25"/>
        </w:numPr>
        <w:spacing w:line="360" w:lineRule="auto"/>
        <w:jc w:val="both"/>
        <w:rPr>
          <w:rFonts w:ascii="Nitti Grotesk" w:hAnsi="Nitti Grotesk"/>
        </w:rPr>
      </w:pPr>
      <w:r w:rsidRPr="00C1214C">
        <w:rPr>
          <w:rFonts w:ascii="Nitti Grotesk" w:hAnsi="Nitti Grotesk"/>
        </w:rPr>
        <w:t xml:space="preserve">Similarly, anecdotes and </w:t>
      </w:r>
      <w:r w:rsidRPr="002E2F37">
        <w:rPr>
          <w:rFonts w:ascii="Nitti Grotesk" w:hAnsi="Nitti Grotesk"/>
          <w:b/>
        </w:rPr>
        <w:t>personal stories</w:t>
      </w:r>
      <w:r w:rsidRPr="00C1214C">
        <w:rPr>
          <w:rFonts w:ascii="Nitti Grotesk" w:hAnsi="Nitti Grotesk"/>
        </w:rPr>
        <w:t xml:space="preserve"> can humanise the issue, but must be backed up with solid data and arguments.</w:t>
      </w:r>
    </w:p>
    <w:p w:rsidR="002B76AF" w:rsidRDefault="00C1214C" w:rsidP="00D91894">
      <w:pPr>
        <w:pStyle w:val="ListParagraph"/>
        <w:numPr>
          <w:ilvl w:val="0"/>
          <w:numId w:val="25"/>
        </w:numPr>
        <w:spacing w:line="360" w:lineRule="auto"/>
        <w:jc w:val="both"/>
        <w:rPr>
          <w:rFonts w:ascii="Nitti Grotesk" w:hAnsi="Nitti Grotesk"/>
        </w:rPr>
      </w:pPr>
      <w:r w:rsidRPr="00C1214C">
        <w:rPr>
          <w:rFonts w:ascii="Nitti Grotesk" w:hAnsi="Nitti Grotesk"/>
        </w:rPr>
        <w:t xml:space="preserve">Social and Digital Media are becoming more and more important. Much more than words are needed to communicate with your audience on these platforms. If you are interested in learning about ways to </w:t>
      </w:r>
      <w:r w:rsidRPr="00292647">
        <w:rPr>
          <w:rFonts w:ascii="Nitti Grotesk" w:hAnsi="Nitti Grotesk"/>
          <w:b/>
        </w:rPr>
        <w:t>enhance your multimedia</w:t>
      </w:r>
      <w:r w:rsidRPr="00C1214C">
        <w:rPr>
          <w:rFonts w:ascii="Nitti Grotesk" w:hAnsi="Nitti Grotesk"/>
        </w:rPr>
        <w:t xml:space="preserve"> engagement/impact, </w:t>
      </w:r>
      <w:hyperlink r:id="rId19" w:history="1">
        <w:r w:rsidRPr="00C1214C">
          <w:rPr>
            <w:rStyle w:val="Hyperlink"/>
            <w:rFonts w:ascii="Nitti Grotesk" w:hAnsi="Nitti Grotesk"/>
          </w:rPr>
          <w:t>c</w:t>
        </w:r>
        <w:r w:rsidR="002B76AF" w:rsidRPr="00C1214C">
          <w:rPr>
            <w:rStyle w:val="Hyperlink"/>
            <w:rFonts w:ascii="Nitti Grotesk" w:hAnsi="Nitti Grotesk"/>
          </w:rPr>
          <w:t>lick here to learn more about Mayer’s 9 Principles of Multimedia Learning</w:t>
        </w:r>
      </w:hyperlink>
      <w:r w:rsidRPr="00C1214C">
        <w:rPr>
          <w:rFonts w:ascii="Nitti Grotesk" w:hAnsi="Nitti Grotesk"/>
        </w:rPr>
        <w:t>.</w:t>
      </w:r>
    </w:p>
    <w:p w:rsidR="00292647" w:rsidRPr="00C1214C" w:rsidRDefault="00292647" w:rsidP="00D91894">
      <w:pPr>
        <w:pStyle w:val="ListParagraph"/>
        <w:numPr>
          <w:ilvl w:val="0"/>
          <w:numId w:val="25"/>
        </w:numPr>
        <w:spacing w:line="360" w:lineRule="auto"/>
        <w:jc w:val="both"/>
        <w:rPr>
          <w:rFonts w:ascii="Nitti Grotesk" w:hAnsi="Nitti Grotesk"/>
        </w:rPr>
      </w:pPr>
      <w:r>
        <w:rPr>
          <w:rFonts w:ascii="Nitti Grotesk" w:hAnsi="Nitti Grotesk"/>
        </w:rPr>
        <w:t xml:space="preserve">Most social media platforms (Twitter, Facebook, LinkedIn etc.) and email marketing platforms (Mailchimp) have </w:t>
      </w:r>
      <w:r w:rsidRPr="00292647">
        <w:rPr>
          <w:rFonts w:ascii="Nitti Grotesk" w:hAnsi="Nitti Grotesk"/>
          <w:b/>
        </w:rPr>
        <w:t>analytics</w:t>
      </w:r>
      <w:r>
        <w:rPr>
          <w:rFonts w:ascii="Nitti Grotesk" w:hAnsi="Nitti Grotesk"/>
        </w:rPr>
        <w:t xml:space="preserve"> built in. Familiarise yourself with the different features available, and routinely check to see what is resonating with your audience.</w:t>
      </w:r>
    </w:p>
    <w:p w:rsidR="00D91894" w:rsidRDefault="00D91894" w:rsidP="00D91894">
      <w:pPr>
        <w:spacing w:line="360" w:lineRule="auto"/>
        <w:rPr>
          <w:rFonts w:ascii="Nitti Grotesk" w:eastAsiaTheme="majorEastAsia" w:hAnsi="Nitti Grotesk" w:cstheme="majorBidi"/>
          <w:color w:val="0080A8"/>
          <w:sz w:val="32"/>
          <w:szCs w:val="26"/>
        </w:rPr>
      </w:pPr>
      <w:r>
        <w:br w:type="page"/>
      </w:r>
    </w:p>
    <w:p w:rsidR="00C1214C" w:rsidRDefault="002821D1" w:rsidP="00B94493">
      <w:pPr>
        <w:pStyle w:val="Heading2"/>
      </w:pPr>
      <w:bookmarkStart w:id="26" w:name="_Toc69386731"/>
      <w:r>
        <w:lastRenderedPageBreak/>
        <w:t>Meeting your representative</w:t>
      </w:r>
      <w:bookmarkEnd w:id="26"/>
    </w:p>
    <w:p w:rsidR="00C1214C" w:rsidRDefault="00C1214C" w:rsidP="00B94493">
      <w:pPr>
        <w:pStyle w:val="Heading2"/>
      </w:pPr>
    </w:p>
    <w:p w:rsidR="002D35B4" w:rsidRDefault="002D35B4" w:rsidP="002D35B4">
      <w:pPr>
        <w:rPr>
          <w:rFonts w:ascii="Nitti Grotesk" w:hAnsi="Nitti Grotesk"/>
        </w:rPr>
      </w:pPr>
      <w:r>
        <w:rPr>
          <w:rFonts w:ascii="Nitti Grotesk" w:hAnsi="Nitti Grotesk"/>
        </w:rPr>
        <w:t>Congratulations! You have successfully landed a meeting with your representative. Now what?</w:t>
      </w:r>
    </w:p>
    <w:p w:rsidR="002D35B4" w:rsidRPr="002D35B4" w:rsidRDefault="002D35B4" w:rsidP="00B94493">
      <w:pPr>
        <w:pStyle w:val="Heading3"/>
      </w:pPr>
      <w:bookmarkStart w:id="27" w:name="_Toc69386732"/>
      <w:r w:rsidRPr="002D35B4">
        <w:t>Before the meeting:</w:t>
      </w:r>
      <w:bookmarkEnd w:id="27"/>
    </w:p>
    <w:p w:rsidR="002D35B4" w:rsidRPr="002D35B4" w:rsidRDefault="002D35B4" w:rsidP="002D35B4">
      <w:pPr>
        <w:pStyle w:val="ListParagraph"/>
        <w:numPr>
          <w:ilvl w:val="0"/>
          <w:numId w:val="28"/>
        </w:numPr>
        <w:rPr>
          <w:rFonts w:ascii="Nitti Grotesk" w:hAnsi="Nitti Grotesk"/>
        </w:rPr>
      </w:pPr>
      <w:r w:rsidRPr="002D35B4">
        <w:rPr>
          <w:rFonts w:ascii="Nitti Grotesk" w:hAnsi="Nitti Grotesk"/>
        </w:rPr>
        <w:t>Prepare! Decide on the following two things:</w:t>
      </w:r>
    </w:p>
    <w:p w:rsidR="002D35B4" w:rsidRPr="002D35B4" w:rsidRDefault="002D35B4" w:rsidP="002D35B4">
      <w:pPr>
        <w:pStyle w:val="ListParagraph"/>
        <w:numPr>
          <w:ilvl w:val="1"/>
          <w:numId w:val="28"/>
        </w:numPr>
        <w:rPr>
          <w:rFonts w:ascii="Nitti Grotesk" w:hAnsi="Nitti Grotesk"/>
        </w:rPr>
      </w:pPr>
      <w:r w:rsidRPr="002D35B4">
        <w:rPr>
          <w:rFonts w:ascii="Nitti Grotesk" w:hAnsi="Nitti Grotesk"/>
        </w:rPr>
        <w:t>Key Message – What is the essential information you wish to convey?</w:t>
      </w:r>
    </w:p>
    <w:p w:rsidR="002D35B4" w:rsidRPr="002D35B4" w:rsidRDefault="002D35B4" w:rsidP="002D35B4">
      <w:pPr>
        <w:pStyle w:val="ListParagraph"/>
        <w:numPr>
          <w:ilvl w:val="1"/>
          <w:numId w:val="28"/>
        </w:numPr>
        <w:rPr>
          <w:rFonts w:ascii="Nitti Grotesk" w:hAnsi="Nitti Grotesk"/>
        </w:rPr>
      </w:pPr>
      <w:r w:rsidRPr="002D35B4">
        <w:rPr>
          <w:rFonts w:ascii="Nitti Grotesk" w:hAnsi="Nitti Grotesk"/>
        </w:rPr>
        <w:t>Key Ask – What can this person do for you?</w:t>
      </w:r>
    </w:p>
    <w:p w:rsidR="002D35B4" w:rsidRPr="002D35B4" w:rsidRDefault="002D35B4" w:rsidP="002D35B4">
      <w:pPr>
        <w:pStyle w:val="ListParagraph"/>
        <w:numPr>
          <w:ilvl w:val="0"/>
          <w:numId w:val="28"/>
        </w:numPr>
        <w:rPr>
          <w:rFonts w:ascii="Nitti Grotesk" w:hAnsi="Nitti Grotesk"/>
        </w:rPr>
      </w:pPr>
      <w:r w:rsidRPr="002D35B4">
        <w:rPr>
          <w:rFonts w:ascii="Nitti Grotesk" w:hAnsi="Nitti Grotesk"/>
        </w:rPr>
        <w:t xml:space="preserve">It may be helpful to send a </w:t>
      </w:r>
      <w:r w:rsidRPr="002D35B4">
        <w:rPr>
          <w:rFonts w:ascii="Nitti Grotesk" w:hAnsi="Nitti Grotesk"/>
          <w:u w:val="single"/>
        </w:rPr>
        <w:t>brief</w:t>
      </w:r>
      <w:r w:rsidRPr="002D35B4">
        <w:rPr>
          <w:rFonts w:ascii="Nitti Grotesk" w:hAnsi="Nitti Grotesk"/>
        </w:rPr>
        <w:t xml:space="preserve"> document in advance, outlining the key facts and figures, to set the stage and establish context for your discussion.</w:t>
      </w:r>
    </w:p>
    <w:p w:rsidR="002D35B4" w:rsidRDefault="002D35B4" w:rsidP="002D35B4">
      <w:pPr>
        <w:pStyle w:val="ListParagraph"/>
        <w:numPr>
          <w:ilvl w:val="0"/>
          <w:numId w:val="28"/>
        </w:numPr>
        <w:rPr>
          <w:rFonts w:ascii="Nitti Grotesk" w:hAnsi="Nitti Grotesk"/>
        </w:rPr>
      </w:pPr>
      <w:r>
        <w:rPr>
          <w:rFonts w:ascii="Nitti Grotesk" w:hAnsi="Nitti Grotesk"/>
        </w:rPr>
        <w:t>Put yourself in their shoes. Ask yourself the following questions:</w:t>
      </w:r>
    </w:p>
    <w:p w:rsidR="002D35B4" w:rsidRDefault="002D35B4" w:rsidP="002D35B4">
      <w:pPr>
        <w:pStyle w:val="ListParagraph"/>
        <w:numPr>
          <w:ilvl w:val="1"/>
          <w:numId w:val="28"/>
        </w:numPr>
        <w:rPr>
          <w:rFonts w:ascii="Nitti Grotesk" w:hAnsi="Nitti Grotesk"/>
        </w:rPr>
      </w:pPr>
      <w:r w:rsidRPr="002D35B4">
        <w:rPr>
          <w:rFonts w:ascii="Nitti Grotesk" w:hAnsi="Nitti Grotesk"/>
        </w:rPr>
        <w:t xml:space="preserve">Why should they be interested in my issue? </w:t>
      </w:r>
    </w:p>
    <w:p w:rsidR="002D35B4" w:rsidRDefault="002D35B4" w:rsidP="002D35B4">
      <w:pPr>
        <w:pStyle w:val="ListParagraph"/>
        <w:numPr>
          <w:ilvl w:val="1"/>
          <w:numId w:val="28"/>
        </w:numPr>
        <w:rPr>
          <w:rFonts w:ascii="Nitti Grotesk" w:hAnsi="Nitti Grotesk"/>
        </w:rPr>
      </w:pPr>
      <w:r>
        <w:rPr>
          <w:rFonts w:ascii="Nitti Grotesk" w:hAnsi="Nitti Grotesk"/>
        </w:rPr>
        <w:t>What is there to gain from their perspective</w:t>
      </w:r>
      <w:r w:rsidRPr="002D35B4">
        <w:rPr>
          <w:rFonts w:ascii="Nitti Grotesk" w:hAnsi="Nitti Grotesk"/>
        </w:rPr>
        <w:t xml:space="preserve">? </w:t>
      </w:r>
    </w:p>
    <w:p w:rsidR="002D35B4" w:rsidRDefault="002D35B4" w:rsidP="002D35B4">
      <w:pPr>
        <w:pStyle w:val="ListParagraph"/>
        <w:numPr>
          <w:ilvl w:val="1"/>
          <w:numId w:val="28"/>
        </w:numPr>
        <w:rPr>
          <w:rFonts w:ascii="Nitti Grotesk" w:hAnsi="Nitti Grotesk"/>
        </w:rPr>
      </w:pPr>
      <w:r>
        <w:rPr>
          <w:rFonts w:ascii="Nitti Grotesk" w:hAnsi="Nitti Grotesk"/>
        </w:rPr>
        <w:t>Is there something I can offer to</w:t>
      </w:r>
      <w:r w:rsidRPr="002D35B4">
        <w:rPr>
          <w:rFonts w:ascii="Nitti Grotesk" w:hAnsi="Nitti Grotesk"/>
        </w:rPr>
        <w:t xml:space="preserve"> them?</w:t>
      </w:r>
    </w:p>
    <w:p w:rsidR="002D35B4" w:rsidRPr="002D35B4" w:rsidRDefault="002D35B4" w:rsidP="00B94493">
      <w:pPr>
        <w:pStyle w:val="Heading3"/>
      </w:pPr>
      <w:bookmarkStart w:id="28" w:name="_Toc69386733"/>
      <w:r w:rsidRPr="002D35B4">
        <w:t>During the meeting</w:t>
      </w:r>
      <w:r>
        <w:t>:</w:t>
      </w:r>
      <w:bookmarkEnd w:id="28"/>
    </w:p>
    <w:p w:rsidR="00A47CAC" w:rsidRDefault="00A47CAC" w:rsidP="002D35B4">
      <w:pPr>
        <w:pStyle w:val="ListParagraph"/>
        <w:numPr>
          <w:ilvl w:val="0"/>
          <w:numId w:val="28"/>
        </w:numPr>
        <w:rPr>
          <w:rFonts w:ascii="Nitti Grotesk" w:hAnsi="Nitti Grotesk"/>
        </w:rPr>
      </w:pPr>
      <w:r>
        <w:rPr>
          <w:rFonts w:ascii="Nitti Grotesk" w:hAnsi="Nitti Grotesk"/>
        </w:rPr>
        <w:t>Give a brief overview of the issue.</w:t>
      </w:r>
    </w:p>
    <w:p w:rsidR="002D35B4" w:rsidRDefault="00A47CAC" w:rsidP="002D35B4">
      <w:pPr>
        <w:pStyle w:val="ListParagraph"/>
        <w:numPr>
          <w:ilvl w:val="0"/>
          <w:numId w:val="28"/>
        </w:numPr>
        <w:rPr>
          <w:rFonts w:ascii="Nitti Grotesk" w:hAnsi="Nitti Grotesk"/>
        </w:rPr>
      </w:pPr>
      <w:r>
        <w:rPr>
          <w:rFonts w:ascii="Nitti Grotesk" w:hAnsi="Nitti Grotesk"/>
        </w:rPr>
        <w:t xml:space="preserve">State why you believe this person </w:t>
      </w:r>
      <w:r w:rsidR="002D35B4">
        <w:rPr>
          <w:rFonts w:ascii="Nitti Grotesk" w:hAnsi="Nitti Grotesk"/>
        </w:rPr>
        <w:t>is well-placed to support you</w:t>
      </w:r>
      <w:r>
        <w:rPr>
          <w:rFonts w:ascii="Nitti Grotesk" w:hAnsi="Nitti Grotesk"/>
        </w:rPr>
        <w:t>.</w:t>
      </w:r>
    </w:p>
    <w:p w:rsidR="002D35B4" w:rsidRDefault="00A47CAC" w:rsidP="002D35B4">
      <w:pPr>
        <w:pStyle w:val="ListParagraph"/>
        <w:numPr>
          <w:ilvl w:val="0"/>
          <w:numId w:val="28"/>
        </w:numPr>
        <w:rPr>
          <w:rFonts w:ascii="Nitti Grotesk" w:hAnsi="Nitti Grotesk"/>
        </w:rPr>
      </w:pPr>
      <w:r>
        <w:rPr>
          <w:rFonts w:ascii="Nitti Grotesk" w:hAnsi="Nitti Grotesk"/>
        </w:rPr>
        <w:t>Propose</w:t>
      </w:r>
      <w:r w:rsidR="002D35B4">
        <w:rPr>
          <w:rFonts w:ascii="Nitti Grotesk" w:hAnsi="Nitti Grotesk"/>
        </w:rPr>
        <w:t xml:space="preserve"> your solution briefly</w:t>
      </w:r>
      <w:r>
        <w:rPr>
          <w:rFonts w:ascii="Nitti Grotesk" w:hAnsi="Nitti Grotesk"/>
        </w:rPr>
        <w:t>.</w:t>
      </w:r>
    </w:p>
    <w:p w:rsidR="002D35B4" w:rsidRDefault="002D35B4" w:rsidP="002D35B4">
      <w:pPr>
        <w:pStyle w:val="ListParagraph"/>
        <w:numPr>
          <w:ilvl w:val="0"/>
          <w:numId w:val="28"/>
        </w:numPr>
        <w:rPr>
          <w:rFonts w:ascii="Nitti Grotesk" w:hAnsi="Nitti Grotesk"/>
        </w:rPr>
      </w:pPr>
      <w:r w:rsidRPr="002D35B4">
        <w:rPr>
          <w:rFonts w:ascii="Nitti Grotesk" w:hAnsi="Nitti Grotesk"/>
        </w:rPr>
        <w:t>Introduce any coalitions</w:t>
      </w:r>
      <w:r w:rsidR="00A47CAC">
        <w:rPr>
          <w:rFonts w:ascii="Nitti Grotesk" w:hAnsi="Nitti Grotesk"/>
        </w:rPr>
        <w:t>/partnerships</w:t>
      </w:r>
      <w:r w:rsidRPr="002D35B4">
        <w:rPr>
          <w:rFonts w:ascii="Nitti Grotesk" w:hAnsi="Nitti Grotesk"/>
        </w:rPr>
        <w:t xml:space="preserve"> </w:t>
      </w:r>
      <w:r w:rsidR="00A47CAC">
        <w:rPr>
          <w:rFonts w:ascii="Nitti Grotesk" w:hAnsi="Nitti Grotesk"/>
        </w:rPr>
        <w:t>you have created.</w:t>
      </w:r>
    </w:p>
    <w:p w:rsidR="00A47CAC" w:rsidRDefault="00A47CAC" w:rsidP="002D35B4">
      <w:pPr>
        <w:pStyle w:val="ListParagraph"/>
        <w:numPr>
          <w:ilvl w:val="0"/>
          <w:numId w:val="28"/>
        </w:numPr>
        <w:rPr>
          <w:rFonts w:ascii="Nitti Grotesk" w:hAnsi="Nitti Grotesk"/>
        </w:rPr>
      </w:pPr>
      <w:r>
        <w:rPr>
          <w:rFonts w:ascii="Nitti Grotesk" w:hAnsi="Nitti Grotesk"/>
        </w:rPr>
        <w:t>Leave the</w:t>
      </w:r>
      <w:r w:rsidR="002D35B4" w:rsidRPr="002D35B4">
        <w:rPr>
          <w:rFonts w:ascii="Nitti Grotesk" w:hAnsi="Nitti Grotesk"/>
        </w:rPr>
        <w:t xml:space="preserve"> mee</w:t>
      </w:r>
      <w:r>
        <w:rPr>
          <w:rFonts w:ascii="Nitti Grotesk" w:hAnsi="Nitti Grotesk"/>
        </w:rPr>
        <w:t>ting with a pending task; e.g. p</w:t>
      </w:r>
      <w:r w:rsidR="002D35B4" w:rsidRPr="002D35B4">
        <w:rPr>
          <w:rFonts w:ascii="Nitti Grotesk" w:hAnsi="Nitti Grotesk"/>
        </w:rPr>
        <w:t>romise to follow-up via email with a particular document, piece of advice, or contact</w:t>
      </w:r>
      <w:r>
        <w:rPr>
          <w:rFonts w:ascii="Nitti Grotesk" w:hAnsi="Nitti Grotesk"/>
        </w:rPr>
        <w:t>. This is a good excuse to continue contact after the meeting</w:t>
      </w:r>
    </w:p>
    <w:p w:rsidR="00A47CAC" w:rsidRDefault="00A47CAC" w:rsidP="00B94493">
      <w:pPr>
        <w:pStyle w:val="Heading3"/>
      </w:pPr>
      <w:bookmarkStart w:id="29" w:name="_Toc69386734"/>
      <w:r>
        <w:t>After the meeting</w:t>
      </w:r>
      <w:bookmarkEnd w:id="29"/>
    </w:p>
    <w:p w:rsidR="00A47CAC" w:rsidRDefault="00A47CAC" w:rsidP="00A47CAC">
      <w:pPr>
        <w:pStyle w:val="ListParagraph"/>
        <w:numPr>
          <w:ilvl w:val="0"/>
          <w:numId w:val="31"/>
        </w:numPr>
        <w:rPr>
          <w:rFonts w:ascii="Nitti Grotesk" w:hAnsi="Nitti Grotesk"/>
        </w:rPr>
      </w:pPr>
      <w:r>
        <w:rPr>
          <w:rFonts w:ascii="Nitti Grotesk" w:hAnsi="Nitti Grotesk"/>
        </w:rPr>
        <w:t>Follow up, multiple times if necessary. Politicians have many demands on their time, so don’t be afraid to put your issue back at the top of their inbox!</w:t>
      </w:r>
    </w:p>
    <w:p w:rsidR="00240119" w:rsidRPr="00A47CAC" w:rsidRDefault="00240119" w:rsidP="00A47CAC">
      <w:pPr>
        <w:pStyle w:val="ListParagraph"/>
        <w:numPr>
          <w:ilvl w:val="0"/>
          <w:numId w:val="31"/>
        </w:numPr>
        <w:rPr>
          <w:rFonts w:ascii="Nitti Grotesk" w:hAnsi="Nitti Grotesk"/>
        </w:rPr>
      </w:pPr>
      <w:r w:rsidRPr="00A47CAC">
        <w:rPr>
          <w:rFonts w:ascii="Nitti Grotesk" w:hAnsi="Nitti Grotesk"/>
        </w:rPr>
        <w:br w:type="page"/>
      </w:r>
    </w:p>
    <w:p w:rsidR="00866BF1" w:rsidRPr="00643346" w:rsidRDefault="00FC1CAF" w:rsidP="00B94493">
      <w:pPr>
        <w:pStyle w:val="Heading1"/>
      </w:pPr>
      <w:bookmarkStart w:id="30" w:name="_Toc69386735"/>
      <w:r w:rsidRPr="00643346">
        <w:lastRenderedPageBreak/>
        <w:t>Monitor</w:t>
      </w:r>
      <w:r w:rsidR="00643346">
        <w:t>ing &amp; Evaluation</w:t>
      </w:r>
      <w:bookmarkEnd w:id="30"/>
    </w:p>
    <w:p w:rsidR="00240119" w:rsidRDefault="00240119" w:rsidP="00240119">
      <w:pPr>
        <w:jc w:val="both"/>
        <w:rPr>
          <w:rFonts w:ascii="Nitti Grotesk" w:hAnsi="Nitti Grotesk"/>
        </w:rPr>
      </w:pPr>
    </w:p>
    <w:p w:rsidR="007609AE" w:rsidRDefault="00643346" w:rsidP="00B94493">
      <w:pPr>
        <w:pStyle w:val="Heading2"/>
      </w:pPr>
      <w:bookmarkStart w:id="31" w:name="_Toc69386736"/>
      <w:r>
        <w:t>Consistently monitor</w:t>
      </w:r>
      <w:r w:rsidR="007609AE" w:rsidRPr="00643346">
        <w:t xml:space="preserve"> the state of play</w:t>
      </w:r>
      <w:bookmarkEnd w:id="31"/>
    </w:p>
    <w:p w:rsidR="00643346" w:rsidRPr="00643346" w:rsidRDefault="00643346" w:rsidP="00643346">
      <w:pPr>
        <w:jc w:val="both"/>
        <w:rPr>
          <w:rFonts w:ascii="Nitti Grotesk" w:hAnsi="Nitti Grotesk"/>
        </w:rPr>
      </w:pPr>
      <w:r w:rsidRPr="00643346">
        <w:rPr>
          <w:rFonts w:ascii="Nitti Grotesk" w:hAnsi="Nitti Grotesk"/>
        </w:rPr>
        <w:t>Stay up-to-date on</w:t>
      </w:r>
      <w:r>
        <w:rPr>
          <w:rFonts w:ascii="Nitti Grotesk" w:hAnsi="Nitti Grotesk"/>
        </w:rPr>
        <w:t xml:space="preserve"> developments relevant to your advocacy to identify potential opportunities and challenges. </w:t>
      </w:r>
    </w:p>
    <w:p w:rsidR="007609AE" w:rsidRDefault="00643346" w:rsidP="00A43E7B">
      <w:pPr>
        <w:pStyle w:val="ListParagraph"/>
        <w:numPr>
          <w:ilvl w:val="0"/>
          <w:numId w:val="19"/>
        </w:numPr>
        <w:jc w:val="both"/>
        <w:rPr>
          <w:rFonts w:ascii="Nitti Grotesk" w:hAnsi="Nitti Grotesk"/>
        </w:rPr>
      </w:pPr>
      <w:r>
        <w:rPr>
          <w:rFonts w:ascii="Nitti Grotesk" w:hAnsi="Nitti Grotesk"/>
        </w:rPr>
        <w:t xml:space="preserve">Create </w:t>
      </w:r>
      <w:r w:rsidRPr="002E2F37">
        <w:rPr>
          <w:rFonts w:ascii="Nitti Grotesk" w:hAnsi="Nitti Grotesk"/>
        </w:rPr>
        <w:t xml:space="preserve">a </w:t>
      </w:r>
      <w:r w:rsidRPr="002E2F37">
        <w:rPr>
          <w:rFonts w:ascii="Nitti Grotesk" w:hAnsi="Nitti Grotesk"/>
          <w:b/>
        </w:rPr>
        <w:t>Google</w:t>
      </w:r>
      <w:r w:rsidR="002821D1" w:rsidRPr="002E2F37">
        <w:rPr>
          <w:rFonts w:ascii="Nitti Grotesk" w:hAnsi="Nitti Grotesk"/>
          <w:b/>
        </w:rPr>
        <w:t xml:space="preserve"> Alert</w:t>
      </w:r>
      <w:r w:rsidR="002821D1" w:rsidRPr="002821D1">
        <w:rPr>
          <w:rFonts w:ascii="Nitti Grotesk" w:hAnsi="Nitti Grotesk"/>
        </w:rPr>
        <w:t xml:space="preserve"> to check</w:t>
      </w:r>
      <w:r>
        <w:rPr>
          <w:rFonts w:ascii="Nitti Grotesk" w:hAnsi="Nitti Grotesk"/>
        </w:rPr>
        <w:t xml:space="preserve"> for new</w:t>
      </w:r>
      <w:r w:rsidR="002821D1" w:rsidRPr="002821D1">
        <w:rPr>
          <w:rFonts w:ascii="Nitti Grotesk" w:hAnsi="Nitti Grotesk"/>
        </w:rPr>
        <w:t xml:space="preserve"> relevant documents </w:t>
      </w:r>
      <w:r>
        <w:rPr>
          <w:rFonts w:ascii="Nitti Grotesk" w:hAnsi="Nitti Grotesk"/>
        </w:rPr>
        <w:t xml:space="preserve">being </w:t>
      </w:r>
      <w:r w:rsidR="002821D1" w:rsidRPr="002821D1">
        <w:rPr>
          <w:rFonts w:ascii="Nitti Grotesk" w:hAnsi="Nitti Grotesk"/>
        </w:rPr>
        <w:t>published</w:t>
      </w:r>
    </w:p>
    <w:p w:rsidR="002821D1" w:rsidRDefault="002821D1" w:rsidP="00A43E7B">
      <w:pPr>
        <w:pStyle w:val="ListParagraph"/>
        <w:numPr>
          <w:ilvl w:val="0"/>
          <w:numId w:val="19"/>
        </w:numPr>
        <w:jc w:val="both"/>
        <w:rPr>
          <w:rFonts w:ascii="Nitti Grotesk" w:hAnsi="Nitti Grotesk"/>
        </w:rPr>
      </w:pPr>
      <w:r w:rsidRPr="002E2F37">
        <w:rPr>
          <w:rFonts w:ascii="Nitti Grotesk" w:hAnsi="Nitti Grotesk"/>
          <w:b/>
        </w:rPr>
        <w:t>F</w:t>
      </w:r>
      <w:r w:rsidR="00643346" w:rsidRPr="002E2F37">
        <w:rPr>
          <w:rFonts w:ascii="Nitti Grotesk" w:hAnsi="Nitti Grotesk"/>
          <w:b/>
        </w:rPr>
        <w:t>reedom of Information Act</w:t>
      </w:r>
      <w:r w:rsidR="00643346">
        <w:rPr>
          <w:rFonts w:ascii="Nitti Grotesk" w:hAnsi="Nitti Grotesk"/>
        </w:rPr>
        <w:t xml:space="preserve"> requests to access official documents and gain insight into developments.</w:t>
      </w:r>
    </w:p>
    <w:p w:rsidR="00A47CAC" w:rsidRPr="00A47CAC" w:rsidRDefault="00A47CAC" w:rsidP="00A47CAC">
      <w:pPr>
        <w:pStyle w:val="ListParagraph"/>
        <w:numPr>
          <w:ilvl w:val="0"/>
          <w:numId w:val="19"/>
        </w:numPr>
        <w:jc w:val="both"/>
        <w:rPr>
          <w:rFonts w:ascii="Nitti Grotesk" w:hAnsi="Nitti Grotesk"/>
        </w:rPr>
      </w:pPr>
      <w:r>
        <w:rPr>
          <w:rFonts w:ascii="Nitti Grotesk" w:hAnsi="Nitti Grotesk"/>
        </w:rPr>
        <w:t xml:space="preserve">Keep an eye on </w:t>
      </w:r>
      <w:r w:rsidRPr="002E2F37">
        <w:rPr>
          <w:rFonts w:ascii="Nitti Grotesk" w:hAnsi="Nitti Grotesk"/>
          <w:b/>
        </w:rPr>
        <w:t>how are</w:t>
      </w:r>
      <w:r>
        <w:rPr>
          <w:rFonts w:ascii="Nitti Grotesk" w:hAnsi="Nitti Grotesk"/>
        </w:rPr>
        <w:t xml:space="preserve"> </w:t>
      </w:r>
      <w:r w:rsidRPr="002E2F37">
        <w:rPr>
          <w:rFonts w:ascii="Nitti Grotesk" w:hAnsi="Nitti Grotesk"/>
          <w:b/>
        </w:rPr>
        <w:t>new policies are being implemented</w:t>
      </w:r>
      <w:r>
        <w:rPr>
          <w:rFonts w:ascii="Nitti Grotesk" w:hAnsi="Nitti Grotesk"/>
        </w:rPr>
        <w:t>; a</w:t>
      </w:r>
      <w:r w:rsidRPr="00A47CAC">
        <w:rPr>
          <w:rFonts w:ascii="Nitti Grotesk" w:hAnsi="Nitti Grotesk"/>
        </w:rPr>
        <w:t>re promises being kept?</w:t>
      </w:r>
    </w:p>
    <w:p w:rsidR="002821D1" w:rsidRPr="002821D1" w:rsidRDefault="002821D1" w:rsidP="00B94493">
      <w:pPr>
        <w:pStyle w:val="Heading2"/>
      </w:pPr>
      <w:bookmarkStart w:id="32" w:name="_Toc69386737"/>
      <w:r w:rsidRPr="002821D1">
        <w:t xml:space="preserve">Evaluate your own </w:t>
      </w:r>
      <w:r>
        <w:t>campaign</w:t>
      </w:r>
      <w:bookmarkEnd w:id="32"/>
    </w:p>
    <w:p w:rsidR="002821D1" w:rsidRDefault="002821D1" w:rsidP="002821D1">
      <w:pPr>
        <w:jc w:val="both"/>
        <w:rPr>
          <w:rFonts w:ascii="Nitti Grotesk" w:hAnsi="Nitti Grotesk"/>
        </w:rPr>
      </w:pPr>
      <w:r>
        <w:rPr>
          <w:rFonts w:ascii="Nitti Grotesk" w:hAnsi="Nitti Grotesk"/>
        </w:rPr>
        <w:t>When creating your SMART goals, it is important to consider how you are going to measure your progress, both during and at the end of the campaign. Take some time to integrate Key Performance Indicators into your campaign. Two kinds of KPI’s that may be useful are P</w:t>
      </w:r>
      <w:r w:rsidR="00A47CAC">
        <w:rPr>
          <w:rFonts w:ascii="Nitti Grotesk" w:hAnsi="Nitti Grotesk"/>
        </w:rPr>
        <w:t>rocess KPI’s and Outcome KPI’s.</w:t>
      </w:r>
    </w:p>
    <w:p w:rsidR="002821D1" w:rsidRPr="002821D1" w:rsidRDefault="002821D1" w:rsidP="002821D1">
      <w:pPr>
        <w:jc w:val="both"/>
        <w:rPr>
          <w:rFonts w:ascii="Nitti Grotesk" w:hAnsi="Nitti Grotesk"/>
          <w:b/>
        </w:rPr>
      </w:pPr>
      <w:bookmarkStart w:id="33" w:name="_Toc69386738"/>
      <w:r w:rsidRPr="00B94493">
        <w:rPr>
          <w:rStyle w:val="Heading3Char"/>
        </w:rPr>
        <w:t>Process KPIs</w:t>
      </w:r>
      <w:bookmarkEnd w:id="33"/>
      <w:r>
        <w:rPr>
          <w:rFonts w:ascii="Nitti Grotesk" w:hAnsi="Nitti Grotesk"/>
          <w:b/>
        </w:rPr>
        <w:t xml:space="preserve">: </w:t>
      </w:r>
      <w:r>
        <w:rPr>
          <w:rFonts w:ascii="Nitti Grotesk" w:hAnsi="Nitti Grotesk"/>
        </w:rPr>
        <w:t xml:space="preserve">Focus on the means, </w:t>
      </w:r>
      <w:r w:rsidRPr="002821D1">
        <w:rPr>
          <w:rFonts w:ascii="Nitti Grotesk" w:hAnsi="Nitti Grotesk"/>
        </w:rPr>
        <w:t>not the result</w:t>
      </w:r>
    </w:p>
    <w:p w:rsidR="002821D1" w:rsidRDefault="002821D1" w:rsidP="002821D1">
      <w:pPr>
        <w:jc w:val="both"/>
        <w:rPr>
          <w:rFonts w:ascii="Nitti Grotesk" w:hAnsi="Nitti Grotesk"/>
        </w:rPr>
      </w:pPr>
      <w:r>
        <w:rPr>
          <w:rFonts w:ascii="Nitti Grotesk" w:hAnsi="Nitti Grotesk"/>
        </w:rPr>
        <w:t>Examples:</w:t>
      </w:r>
    </w:p>
    <w:p w:rsidR="002821D1" w:rsidRPr="00A43E7B" w:rsidRDefault="002821D1" w:rsidP="00A43E7B">
      <w:pPr>
        <w:pStyle w:val="ListParagraph"/>
        <w:numPr>
          <w:ilvl w:val="0"/>
          <w:numId w:val="20"/>
        </w:numPr>
        <w:jc w:val="both"/>
        <w:rPr>
          <w:rFonts w:ascii="Nitti Grotesk" w:hAnsi="Nitti Grotesk"/>
        </w:rPr>
      </w:pPr>
      <w:r w:rsidRPr="00A43E7B">
        <w:rPr>
          <w:rFonts w:ascii="Nitti Grotesk" w:hAnsi="Nitti Grotesk"/>
        </w:rPr>
        <w:t>How many people / stakeholders you met</w:t>
      </w:r>
    </w:p>
    <w:p w:rsidR="002821D1" w:rsidRPr="00A43E7B" w:rsidRDefault="002821D1" w:rsidP="00A43E7B">
      <w:pPr>
        <w:pStyle w:val="ListParagraph"/>
        <w:numPr>
          <w:ilvl w:val="0"/>
          <w:numId w:val="20"/>
        </w:numPr>
        <w:jc w:val="both"/>
        <w:rPr>
          <w:rFonts w:ascii="Nitti Grotesk" w:hAnsi="Nitti Grotesk"/>
        </w:rPr>
      </w:pPr>
      <w:r w:rsidRPr="00A43E7B">
        <w:rPr>
          <w:rFonts w:ascii="Nitti Grotesk" w:hAnsi="Nitti Grotesk"/>
        </w:rPr>
        <w:t>Impact of Communications outputs – Social Media reach, google analytics</w:t>
      </w:r>
    </w:p>
    <w:p w:rsidR="002821D1" w:rsidRPr="00A47CAC" w:rsidRDefault="002821D1" w:rsidP="002821D1">
      <w:pPr>
        <w:pStyle w:val="ListParagraph"/>
        <w:numPr>
          <w:ilvl w:val="0"/>
          <w:numId w:val="20"/>
        </w:numPr>
        <w:jc w:val="both"/>
        <w:rPr>
          <w:rFonts w:ascii="Nitti Grotesk" w:hAnsi="Nitti Grotesk"/>
        </w:rPr>
      </w:pPr>
      <w:r w:rsidRPr="00A43E7B">
        <w:rPr>
          <w:rFonts w:ascii="Nitti Grotesk" w:hAnsi="Nitti Grotesk"/>
        </w:rPr>
        <w:t>Workflow efficiency</w:t>
      </w:r>
    </w:p>
    <w:p w:rsidR="002821D1" w:rsidRPr="002821D1" w:rsidRDefault="002821D1" w:rsidP="002821D1">
      <w:pPr>
        <w:jc w:val="both"/>
        <w:rPr>
          <w:rFonts w:ascii="Nitti Grotesk" w:hAnsi="Nitti Grotesk"/>
          <w:b/>
        </w:rPr>
      </w:pPr>
      <w:bookmarkStart w:id="34" w:name="_Toc69386739"/>
      <w:r w:rsidRPr="00B94493">
        <w:rPr>
          <w:rStyle w:val="Heading3Char"/>
        </w:rPr>
        <w:t>Outcome KPIs:</w:t>
      </w:r>
      <w:bookmarkEnd w:id="34"/>
      <w:r>
        <w:rPr>
          <w:rFonts w:ascii="Nitti Grotesk" w:hAnsi="Nitti Grotesk"/>
          <w:b/>
        </w:rPr>
        <w:t xml:space="preserve"> </w:t>
      </w:r>
      <w:r>
        <w:rPr>
          <w:rFonts w:ascii="Nitti Grotesk" w:hAnsi="Nitti Grotesk"/>
        </w:rPr>
        <w:t xml:space="preserve">Focus on the ends - the concrete outcome </w:t>
      </w:r>
      <w:r w:rsidRPr="002821D1">
        <w:rPr>
          <w:rFonts w:ascii="Nitti Grotesk" w:hAnsi="Nitti Grotesk"/>
        </w:rPr>
        <w:t xml:space="preserve">of your </w:t>
      </w:r>
      <w:r>
        <w:rPr>
          <w:rFonts w:ascii="Nitti Grotesk" w:hAnsi="Nitti Grotesk"/>
        </w:rPr>
        <w:t>campaign</w:t>
      </w:r>
    </w:p>
    <w:p w:rsidR="002821D1" w:rsidRPr="002821D1" w:rsidRDefault="002821D1" w:rsidP="002821D1">
      <w:pPr>
        <w:jc w:val="both"/>
        <w:rPr>
          <w:rFonts w:ascii="Nitti Grotesk" w:hAnsi="Nitti Grotesk"/>
        </w:rPr>
      </w:pPr>
      <w:r w:rsidRPr="002821D1">
        <w:rPr>
          <w:rFonts w:ascii="Nitti Grotesk" w:hAnsi="Nitti Grotesk"/>
        </w:rPr>
        <w:t>Examples:</w:t>
      </w:r>
    </w:p>
    <w:p w:rsidR="002821D1" w:rsidRPr="00A43E7B" w:rsidRDefault="002821D1" w:rsidP="00A43E7B">
      <w:pPr>
        <w:pStyle w:val="ListParagraph"/>
        <w:numPr>
          <w:ilvl w:val="0"/>
          <w:numId w:val="21"/>
        </w:numPr>
        <w:jc w:val="both"/>
        <w:rPr>
          <w:rFonts w:ascii="Nitti Grotesk" w:hAnsi="Nitti Grotesk"/>
        </w:rPr>
      </w:pPr>
      <w:r w:rsidRPr="00A43E7B">
        <w:rPr>
          <w:rFonts w:ascii="Nitti Grotesk" w:hAnsi="Nitti Grotesk"/>
        </w:rPr>
        <w:t>Results: Adoption of a policy goal into a bill</w:t>
      </w:r>
    </w:p>
    <w:p w:rsidR="002821D1" w:rsidRPr="00A43E7B" w:rsidRDefault="002821D1" w:rsidP="00A43E7B">
      <w:pPr>
        <w:pStyle w:val="ListParagraph"/>
        <w:numPr>
          <w:ilvl w:val="0"/>
          <w:numId w:val="21"/>
        </w:numPr>
        <w:jc w:val="both"/>
        <w:rPr>
          <w:rFonts w:ascii="Nitti Grotesk" w:hAnsi="Nitti Grotesk"/>
        </w:rPr>
      </w:pPr>
      <w:r w:rsidRPr="00A43E7B">
        <w:rPr>
          <w:rFonts w:ascii="Nitti Grotesk" w:hAnsi="Nitti Grotesk"/>
        </w:rPr>
        <w:t>Behaviour: Increase in political interest/support</w:t>
      </w:r>
    </w:p>
    <w:p w:rsidR="002821D1" w:rsidRPr="00A43E7B" w:rsidRDefault="002821D1" w:rsidP="00A43E7B">
      <w:pPr>
        <w:pStyle w:val="ListParagraph"/>
        <w:numPr>
          <w:ilvl w:val="0"/>
          <w:numId w:val="21"/>
        </w:numPr>
        <w:jc w:val="both"/>
        <w:rPr>
          <w:rFonts w:ascii="Nitti Grotesk" w:hAnsi="Nitti Grotesk"/>
        </w:rPr>
      </w:pPr>
      <w:r w:rsidRPr="00A43E7B">
        <w:rPr>
          <w:rFonts w:ascii="Nitti Grotesk" w:hAnsi="Nitti Grotesk"/>
        </w:rPr>
        <w:t>Increased awareness, change of conversation</w:t>
      </w:r>
    </w:p>
    <w:p w:rsidR="00240119" w:rsidRPr="002821D1" w:rsidRDefault="002821D1" w:rsidP="00B94493">
      <w:pPr>
        <w:pStyle w:val="Heading2"/>
      </w:pPr>
      <w:r>
        <w:br w:type="page"/>
      </w:r>
    </w:p>
    <w:p w:rsidR="00866BF1" w:rsidRDefault="00866BF1" w:rsidP="00B94493">
      <w:pPr>
        <w:pStyle w:val="Heading1"/>
      </w:pPr>
      <w:bookmarkStart w:id="35" w:name="_Toc69386740"/>
      <w:r w:rsidRPr="00240119">
        <w:lastRenderedPageBreak/>
        <w:t>Resources:</w:t>
      </w:r>
      <w:bookmarkEnd w:id="35"/>
    </w:p>
    <w:p w:rsidR="00240119" w:rsidRPr="00240119" w:rsidRDefault="00240119" w:rsidP="00240119"/>
    <w:p w:rsidR="00866BF1" w:rsidRPr="002821D1" w:rsidRDefault="00EB06C9" w:rsidP="00240119">
      <w:pPr>
        <w:jc w:val="both"/>
        <w:rPr>
          <w:rFonts w:ascii="Nitti Grotesk" w:hAnsi="Nitti Grotesk"/>
          <w:b/>
          <w:color w:val="000000" w:themeColor="text1"/>
        </w:rPr>
      </w:pPr>
      <w:hyperlink r:id="rId20" w:history="1">
        <w:r w:rsidR="00866BF1" w:rsidRPr="002821D1">
          <w:rPr>
            <w:rStyle w:val="Hyperlink"/>
            <w:rFonts w:ascii="Nitti Grotesk" w:hAnsi="Nitti Grotesk"/>
            <w:b/>
            <w:color w:val="000000" w:themeColor="text1"/>
          </w:rPr>
          <w:t xml:space="preserve">The Good Lobby </w:t>
        </w:r>
        <w:r w:rsidR="00240119" w:rsidRPr="002821D1">
          <w:rPr>
            <w:rStyle w:val="Hyperlink"/>
            <w:rFonts w:ascii="Nitti Grotesk" w:hAnsi="Nitti Grotesk"/>
            <w:b/>
            <w:color w:val="000000" w:themeColor="text1"/>
          </w:rPr>
          <w:t xml:space="preserve">EU Advocacy </w:t>
        </w:r>
        <w:r w:rsidR="00866BF1" w:rsidRPr="002821D1">
          <w:rPr>
            <w:rStyle w:val="Hyperlink"/>
            <w:rFonts w:ascii="Nitti Grotesk" w:hAnsi="Nitti Grotesk"/>
            <w:b/>
            <w:color w:val="000000" w:themeColor="text1"/>
          </w:rPr>
          <w:t>Toolkit</w:t>
        </w:r>
      </w:hyperlink>
    </w:p>
    <w:p w:rsidR="00866BF1" w:rsidRPr="002821D1" w:rsidRDefault="00EB06C9" w:rsidP="00240119">
      <w:pPr>
        <w:jc w:val="both"/>
        <w:rPr>
          <w:rFonts w:ascii="Nitti Grotesk" w:hAnsi="Nitti Grotesk"/>
          <w:b/>
          <w:color w:val="000000" w:themeColor="text1"/>
        </w:rPr>
      </w:pPr>
      <w:hyperlink r:id="rId21" w:history="1">
        <w:r w:rsidR="00866BF1" w:rsidRPr="002821D1">
          <w:rPr>
            <w:rStyle w:val="Hyperlink"/>
            <w:rFonts w:ascii="Nitti Grotesk" w:hAnsi="Nitti Grotesk"/>
            <w:b/>
            <w:color w:val="000000" w:themeColor="text1"/>
          </w:rPr>
          <w:t>Rare 2030</w:t>
        </w:r>
        <w:r w:rsidR="00240119" w:rsidRPr="002821D1">
          <w:rPr>
            <w:rStyle w:val="Hyperlink"/>
            <w:rFonts w:ascii="Nitti Grotesk" w:hAnsi="Nitti Grotesk"/>
            <w:b/>
            <w:color w:val="000000" w:themeColor="text1"/>
          </w:rPr>
          <w:t>:</w:t>
        </w:r>
        <w:r w:rsidR="00866BF1" w:rsidRPr="002821D1">
          <w:rPr>
            <w:rStyle w:val="Hyperlink"/>
            <w:rFonts w:ascii="Nitti Grotesk" w:hAnsi="Nitti Grotesk"/>
            <w:b/>
            <w:color w:val="000000" w:themeColor="text1"/>
          </w:rPr>
          <w:t xml:space="preserve"> Meeting your MEP</w:t>
        </w:r>
      </w:hyperlink>
      <w:r w:rsidR="00866BF1" w:rsidRPr="002821D1">
        <w:rPr>
          <w:rFonts w:ascii="Nitti Grotesk" w:hAnsi="Nitti Grotesk"/>
          <w:b/>
          <w:color w:val="000000" w:themeColor="text1"/>
        </w:rPr>
        <w:t xml:space="preserve"> </w:t>
      </w:r>
    </w:p>
    <w:p w:rsidR="00240119" w:rsidRPr="002821D1" w:rsidRDefault="00EB06C9" w:rsidP="00240119">
      <w:pPr>
        <w:jc w:val="both"/>
        <w:rPr>
          <w:rFonts w:ascii="Nitti Grotesk" w:hAnsi="Nitti Grotesk"/>
          <w:b/>
          <w:color w:val="000000" w:themeColor="text1"/>
        </w:rPr>
      </w:pPr>
      <w:hyperlink r:id="rId22" w:history="1">
        <w:r w:rsidR="00240119" w:rsidRPr="002821D1">
          <w:rPr>
            <w:rStyle w:val="Hyperlink"/>
            <w:rFonts w:ascii="Nitti Grotesk" w:hAnsi="Nitti Grotesk"/>
            <w:b/>
            <w:color w:val="000000" w:themeColor="text1"/>
          </w:rPr>
          <w:t>Evidence for Advocacy: A Practical Guide – Health Research Charities Ireland</w:t>
        </w:r>
      </w:hyperlink>
    </w:p>
    <w:p w:rsidR="00240119" w:rsidRPr="0053579D" w:rsidRDefault="00EB06C9" w:rsidP="00240119">
      <w:pPr>
        <w:jc w:val="both"/>
        <w:rPr>
          <w:rFonts w:ascii="Nitti Grotesk" w:hAnsi="Nitti Grotesk"/>
          <w:b/>
        </w:rPr>
      </w:pPr>
      <w:hyperlink r:id="rId23" w:history="1">
        <w:r w:rsidR="00240119" w:rsidRPr="0053579D">
          <w:rPr>
            <w:rStyle w:val="Hyperlink"/>
            <w:rFonts w:ascii="Nitti Grotesk" w:hAnsi="Nitti Grotesk"/>
            <w:b/>
            <w:color w:val="auto"/>
          </w:rPr>
          <w:t>Advocacy Action Guide: A Toolkit for Strategic Policy Advocacy Campaigns – Bloomberg Advocacy Incubator (BAI) at Campaign for Tobacco-Free Kids</w:t>
        </w:r>
      </w:hyperlink>
    </w:p>
    <w:p w:rsidR="00913F9E" w:rsidRPr="0053579D" w:rsidRDefault="00EB06C9" w:rsidP="00240119">
      <w:pPr>
        <w:jc w:val="both"/>
        <w:rPr>
          <w:rStyle w:val="Hyperlink"/>
          <w:rFonts w:ascii="Nitti Grotesk" w:hAnsi="Nitti Grotesk"/>
          <w:b/>
          <w:color w:val="auto"/>
        </w:rPr>
      </w:pPr>
      <w:hyperlink r:id="rId24" w:history="1">
        <w:r w:rsidR="00913F9E" w:rsidRPr="0053579D">
          <w:rPr>
            <w:rStyle w:val="Hyperlink"/>
            <w:rFonts w:ascii="Nitti Grotesk" w:hAnsi="Nitti Grotesk"/>
            <w:b/>
            <w:color w:val="auto"/>
          </w:rPr>
          <w:t>ARVO</w:t>
        </w:r>
        <w:r w:rsidR="00240119" w:rsidRPr="0053579D">
          <w:rPr>
            <w:rStyle w:val="Hyperlink"/>
            <w:rFonts w:ascii="Nitti Grotesk" w:hAnsi="Nitti Grotesk"/>
            <w:b/>
            <w:color w:val="auto"/>
          </w:rPr>
          <w:t xml:space="preserve"> Advocacy Toolkits</w:t>
        </w:r>
      </w:hyperlink>
    </w:p>
    <w:p w:rsidR="0053579D" w:rsidRPr="0053579D" w:rsidRDefault="00EB06C9" w:rsidP="00240119">
      <w:pPr>
        <w:jc w:val="both"/>
        <w:rPr>
          <w:rStyle w:val="Hyperlink"/>
          <w:rFonts w:ascii="Nitti Grotesk" w:hAnsi="Nitti Grotesk"/>
          <w:b/>
          <w:color w:val="auto"/>
        </w:rPr>
      </w:pPr>
      <w:hyperlink r:id="rId25" w:history="1">
        <w:r w:rsidR="0053579D" w:rsidRPr="0053579D">
          <w:rPr>
            <w:rStyle w:val="Hyperlink"/>
            <w:rFonts w:ascii="Nitti Grotesk" w:hAnsi="Nitti Grotesk"/>
            <w:b/>
            <w:color w:val="auto"/>
          </w:rPr>
          <w:t>Seeds For Change: Building Consensus</w:t>
        </w:r>
      </w:hyperlink>
    </w:p>
    <w:p w:rsidR="0078693C" w:rsidRPr="0053579D" w:rsidRDefault="00EB06C9" w:rsidP="00240119">
      <w:pPr>
        <w:jc w:val="both"/>
        <w:rPr>
          <w:rFonts w:ascii="Nitti Grotesk" w:hAnsi="Nitti Grotesk"/>
          <w:b/>
        </w:rPr>
      </w:pPr>
      <w:hyperlink r:id="rId26" w:history="1">
        <w:r w:rsidR="0053579D" w:rsidRPr="0053579D">
          <w:rPr>
            <w:rStyle w:val="Hyperlink"/>
            <w:rFonts w:ascii="Nitti Grotesk" w:hAnsi="Nitti Grotesk"/>
            <w:b/>
            <w:color w:val="auto"/>
          </w:rPr>
          <w:t>What Makes an Effective Coalition? TCC Group, 2011</w:t>
        </w:r>
      </w:hyperlink>
    </w:p>
    <w:p w:rsidR="00C9063F" w:rsidRPr="002821D1" w:rsidRDefault="00C9063F" w:rsidP="00240119">
      <w:pPr>
        <w:jc w:val="both"/>
        <w:rPr>
          <w:rFonts w:ascii="Nitti Grotesk" w:hAnsi="Nitti Grotesk"/>
          <w:b/>
          <w:color w:val="000000" w:themeColor="text1"/>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8E5CFE" w:rsidRDefault="008E5CFE" w:rsidP="00240119">
      <w:pPr>
        <w:jc w:val="both"/>
        <w:rPr>
          <w:rFonts w:ascii="Calibri" w:hAnsi="Calibri" w:cs="Calibri"/>
          <w:color w:val="201F1E"/>
          <w:sz w:val="22"/>
          <w:shd w:val="clear" w:color="auto" w:fill="FFFFFF"/>
        </w:rPr>
      </w:pPr>
    </w:p>
    <w:p w:rsidR="00913F9E" w:rsidRPr="008E5CFE" w:rsidRDefault="008E5CFE" w:rsidP="00240119">
      <w:pPr>
        <w:jc w:val="both"/>
        <w:rPr>
          <w:rFonts w:ascii="Nitti Grotesk" w:hAnsi="Nitti Grotesk"/>
          <w:sz w:val="36"/>
        </w:rPr>
      </w:pPr>
      <w:r w:rsidRPr="008E5CFE">
        <w:rPr>
          <w:rFonts w:ascii="Nitti Grotesk" w:hAnsi="Nitti Grotesk" w:cs="Calibri"/>
          <w:color w:val="201F1E"/>
          <w:shd w:val="clear" w:color="auto" w:fill="FFFFFF"/>
        </w:rPr>
        <w:t>T</w:t>
      </w:r>
      <w:r>
        <w:rPr>
          <w:rFonts w:ascii="Nitti Grotesk" w:hAnsi="Nitti Grotesk" w:cs="Calibri"/>
          <w:color w:val="201F1E"/>
          <w:shd w:val="clear" w:color="auto" w:fill="FFFFFF"/>
        </w:rPr>
        <w:t>he Retina International Advocacy T</w:t>
      </w:r>
      <w:r w:rsidRPr="008E5CFE">
        <w:rPr>
          <w:rFonts w:ascii="Nitti Grotesk" w:hAnsi="Nitti Grotesk" w:cs="Calibri"/>
          <w:color w:val="201F1E"/>
          <w:shd w:val="clear" w:color="auto" w:fill="FFFFFF"/>
        </w:rPr>
        <w:t>oolkit is supported through an</w:t>
      </w:r>
      <w:r w:rsidRPr="008E5CFE">
        <w:rPr>
          <w:rFonts w:ascii="Nitti Grotesk" w:hAnsi="Nitti Grotesk" w:cs="Calibri"/>
          <w:color w:val="201F1E"/>
          <w:shd w:val="clear" w:color="auto" w:fill="FFFFFF"/>
        </w:rPr>
        <w:t xml:space="preserve"> unrestricted educational grant from Janssen Pharmaceuticals</w:t>
      </w:r>
      <w:r>
        <w:rPr>
          <w:rFonts w:ascii="Nitti Grotesk" w:hAnsi="Nitti Grotesk" w:cs="Calibri"/>
          <w:color w:val="201F1E"/>
          <w:shd w:val="clear" w:color="auto" w:fill="FFFFFF"/>
        </w:rPr>
        <w:t>.</w:t>
      </w:r>
      <w:bookmarkStart w:id="36" w:name="_GoBack"/>
      <w:bookmarkEnd w:id="36"/>
    </w:p>
    <w:p w:rsidR="00AC0E76" w:rsidRPr="00240119" w:rsidRDefault="00AC0E76" w:rsidP="00240119">
      <w:pPr>
        <w:jc w:val="both"/>
        <w:rPr>
          <w:rFonts w:ascii="Nitti Grotesk" w:hAnsi="Nitti Grotesk"/>
        </w:rPr>
      </w:pPr>
    </w:p>
    <w:sectPr w:rsidR="00AC0E76" w:rsidRPr="00240119" w:rsidSect="00643346">
      <w:headerReference w:type="default" r:id="rId27"/>
      <w:footerReference w:type="even" r:id="rId28"/>
      <w:footerReference w:type="default" r:id="rId29"/>
      <w:headerReference w:type="first" r:id="rId30"/>
      <w:footerReference w:type="first" r:id="rId31"/>
      <w:pgSz w:w="11906" w:h="16838"/>
      <w:pgMar w:top="1191" w:right="1440" w:bottom="1191" w:left="1440" w:header="709" w:footer="340"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6C9" w:rsidRDefault="00EB06C9" w:rsidP="00240119">
      <w:r>
        <w:separator/>
      </w:r>
    </w:p>
    <w:p w:rsidR="00EB06C9" w:rsidRDefault="00EB06C9" w:rsidP="00240119"/>
    <w:p w:rsidR="00EB06C9" w:rsidRDefault="00EB06C9" w:rsidP="00643346"/>
    <w:p w:rsidR="00EB06C9" w:rsidRDefault="00EB06C9" w:rsidP="00643346"/>
  </w:endnote>
  <w:endnote w:type="continuationSeparator" w:id="0">
    <w:p w:rsidR="00EB06C9" w:rsidRDefault="00EB06C9" w:rsidP="00240119">
      <w:r>
        <w:continuationSeparator/>
      </w:r>
    </w:p>
    <w:p w:rsidR="00EB06C9" w:rsidRDefault="00EB06C9" w:rsidP="00240119"/>
    <w:p w:rsidR="00EB06C9" w:rsidRDefault="00EB06C9" w:rsidP="00643346"/>
    <w:p w:rsidR="00EB06C9" w:rsidRDefault="00EB06C9" w:rsidP="00643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itti Grotesk">
    <w:panose1 w:val="020B0503040202020003"/>
    <w:charset w:val="00"/>
    <w:family w:val="swiss"/>
    <w:notTrueType/>
    <w:pitch w:val="variable"/>
    <w:sig w:usb0="A000006F" w:usb1="4000207B" w:usb2="00000000" w:usb3="00000000" w:csb0="00000093"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609281"/>
      <w:docPartObj>
        <w:docPartGallery w:val="Page Numbers (Bottom of Page)"/>
        <w:docPartUnique/>
      </w:docPartObj>
    </w:sdtPr>
    <w:sdtEndPr>
      <w:rPr>
        <w:rFonts w:ascii="Nitti Grotesk" w:hAnsi="Nitti Grotesk"/>
        <w:noProof/>
      </w:rPr>
    </w:sdtEndPr>
    <w:sdtContent>
      <w:p w:rsidR="0026232D" w:rsidRDefault="0026232D" w:rsidP="00643346">
        <w:pPr>
          <w:pStyle w:val="Footer"/>
          <w:jc w:val="right"/>
        </w:pPr>
        <w:r>
          <w:rPr>
            <w:noProof/>
            <w:lang w:eastAsia="en-IE"/>
          </w:rPr>
          <w:drawing>
            <wp:anchor distT="0" distB="0" distL="114300" distR="114300" simplePos="0" relativeHeight="251665408" behindDoc="1" locked="0" layoutInCell="1" allowOverlap="1" wp14:anchorId="63ADF1DA" wp14:editId="2324146F">
              <wp:simplePos x="0" y="0"/>
              <wp:positionH relativeFrom="column">
                <wp:posOffset>-1675765</wp:posOffset>
              </wp:positionH>
              <wp:positionV relativeFrom="paragraph">
                <wp:posOffset>-331470</wp:posOffset>
              </wp:positionV>
              <wp:extent cx="2945765" cy="2326640"/>
              <wp:effectExtent l="671513" t="414337" r="564197" b="411798"/>
              <wp:wrapThrough wrapText="bothSides">
                <wp:wrapPolygon edited="0">
                  <wp:start x="-306" y="340"/>
                  <wp:lineTo x="-2025" y="3127"/>
                  <wp:lineTo x="-264" y="4869"/>
                  <wp:lineTo x="-2069" y="7796"/>
                  <wp:lineTo x="-308" y="9538"/>
                  <wp:lineTo x="-2027" y="12326"/>
                  <wp:lineTo x="-266" y="14067"/>
                  <wp:lineTo x="-2071" y="16994"/>
                  <wp:lineTo x="-310" y="18736"/>
                  <wp:lineTo x="-1231" y="20517"/>
                  <wp:lineTo x="592" y="21871"/>
                  <wp:lineTo x="21297" y="21922"/>
                  <wp:lineTo x="21727" y="21225"/>
                  <wp:lineTo x="21696" y="1448"/>
                  <wp:lineTo x="19934" y="-293"/>
                  <wp:lineTo x="17055" y="-223"/>
                  <wp:lineTo x="15122" y="-1686"/>
                  <wp:lineTo x="14434" y="-570"/>
                  <wp:lineTo x="12672" y="-2312"/>
                  <wp:lineTo x="11555" y="-500"/>
                  <wp:lineTo x="9793" y="-2242"/>
                  <wp:lineTo x="8761" y="-569"/>
                  <wp:lineTo x="7000" y="-2310"/>
                  <wp:lineTo x="5882" y="-498"/>
                  <wp:lineTo x="4121" y="-2240"/>
                  <wp:lineTo x="3089" y="-567"/>
                  <wp:lineTo x="1328" y="-2309"/>
                  <wp:lineTo x="38" y="-218"/>
                  <wp:lineTo x="-306" y="34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_2.png"/>
                      <pic:cNvPicPr/>
                    </pic:nvPicPr>
                    <pic:blipFill rotWithShape="1">
                      <a:blip r:embed="rId1">
                        <a:extLst>
                          <a:ext uri="{28A0092B-C50C-407E-A947-70E740481C1C}">
                            <a14:useLocalDpi xmlns:a14="http://schemas.microsoft.com/office/drawing/2010/main" val="0"/>
                          </a:ext>
                        </a:extLst>
                      </a:blip>
                      <a:srcRect t="21025"/>
                      <a:stretch/>
                    </pic:blipFill>
                    <pic:spPr bwMode="auto">
                      <a:xfrm rot="3120830">
                        <a:off x="0" y="0"/>
                        <a:ext cx="2945765" cy="2326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6232D" w:rsidRDefault="0026232D" w:rsidP="00643346">
        <w:pPr>
          <w:pStyle w:val="Footer"/>
          <w:jc w:val="right"/>
          <w:rPr>
            <w:rFonts w:ascii="Nitti Grotesk" w:hAnsi="Nitti Grotesk"/>
            <w:noProof/>
          </w:rPr>
        </w:pPr>
        <w:r>
          <w:rPr>
            <w:rFonts w:ascii="Nitti Grotesk" w:hAnsi="Nitti Grotesk"/>
          </w:rPr>
          <w:t xml:space="preserve">Retina International Advocacy Toolkit | </w:t>
        </w:r>
        <w:r w:rsidRPr="00643346">
          <w:rPr>
            <w:rFonts w:ascii="Nitti Grotesk" w:hAnsi="Nitti Grotesk"/>
          </w:rPr>
          <w:fldChar w:fldCharType="begin"/>
        </w:r>
        <w:r w:rsidRPr="00643346">
          <w:rPr>
            <w:rFonts w:ascii="Nitti Grotesk" w:hAnsi="Nitti Grotesk"/>
          </w:rPr>
          <w:instrText xml:space="preserve"> PAGE   \* MERGEFORMAT </w:instrText>
        </w:r>
        <w:r w:rsidRPr="00643346">
          <w:rPr>
            <w:rFonts w:ascii="Nitti Grotesk" w:hAnsi="Nitti Grotesk"/>
          </w:rPr>
          <w:fldChar w:fldCharType="separate"/>
        </w:r>
        <w:r w:rsidR="00B3751F">
          <w:rPr>
            <w:rFonts w:ascii="Nitti Grotesk" w:hAnsi="Nitti Grotesk"/>
            <w:noProof/>
          </w:rPr>
          <w:t>22</w:t>
        </w:r>
        <w:r w:rsidRPr="00643346">
          <w:rPr>
            <w:rFonts w:ascii="Nitti Grotesk" w:hAnsi="Nitti Grotesk"/>
            <w:noProof/>
          </w:rPr>
          <w:fldChar w:fldCharType="end"/>
        </w:r>
      </w:p>
      <w:p w:rsidR="0026232D" w:rsidRPr="00643346" w:rsidRDefault="00EB06C9" w:rsidP="00643346">
        <w:pPr>
          <w:pStyle w:val="Footer"/>
          <w:jc w:val="right"/>
          <w:rPr>
            <w:rFonts w:ascii="Nitti Grotesk" w:hAnsi="Nitti Grotesk"/>
          </w:rPr>
        </w:pP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Nitti Grotesk" w:hAnsi="Nitti Grotesk"/>
      </w:rPr>
      <w:id w:val="2015944860"/>
      <w:docPartObj>
        <w:docPartGallery w:val="Page Numbers (Bottom of Page)"/>
        <w:docPartUnique/>
      </w:docPartObj>
    </w:sdtPr>
    <w:sdtEndPr>
      <w:rPr>
        <w:noProof/>
      </w:rPr>
    </w:sdtEndPr>
    <w:sdtContent>
      <w:p w:rsidR="0026232D" w:rsidRDefault="0026232D">
        <w:pPr>
          <w:pStyle w:val="Footer"/>
          <w:jc w:val="right"/>
          <w:rPr>
            <w:rFonts w:ascii="Nitti Grotesk" w:hAnsi="Nitti Grotesk"/>
          </w:rPr>
        </w:pPr>
      </w:p>
      <w:p w:rsidR="0026232D" w:rsidRDefault="0026232D" w:rsidP="00643346">
        <w:pPr>
          <w:pStyle w:val="Footer"/>
          <w:jc w:val="right"/>
          <w:rPr>
            <w:rFonts w:ascii="Nitti Grotesk" w:hAnsi="Nitti Grotesk"/>
            <w:noProof/>
          </w:rPr>
        </w:pPr>
        <w:r w:rsidRPr="00643346">
          <w:rPr>
            <w:rFonts w:ascii="Nitti Grotesk" w:hAnsi="Nitti Grotesk"/>
          </w:rPr>
          <w:t xml:space="preserve">Retina International Advocacy Toolkit | </w:t>
        </w:r>
        <w:r w:rsidRPr="00643346">
          <w:rPr>
            <w:rFonts w:ascii="Nitti Grotesk" w:hAnsi="Nitti Grotesk"/>
          </w:rPr>
          <w:fldChar w:fldCharType="begin"/>
        </w:r>
        <w:r w:rsidRPr="00643346">
          <w:rPr>
            <w:rFonts w:ascii="Nitti Grotesk" w:hAnsi="Nitti Grotesk"/>
          </w:rPr>
          <w:instrText xml:space="preserve"> PAGE   \* MERGEFORMAT </w:instrText>
        </w:r>
        <w:r w:rsidRPr="00643346">
          <w:rPr>
            <w:rFonts w:ascii="Nitti Grotesk" w:hAnsi="Nitti Grotesk"/>
          </w:rPr>
          <w:fldChar w:fldCharType="separate"/>
        </w:r>
        <w:r w:rsidR="00B3751F">
          <w:rPr>
            <w:rFonts w:ascii="Nitti Grotesk" w:hAnsi="Nitti Grotesk"/>
            <w:noProof/>
          </w:rPr>
          <w:t>21</w:t>
        </w:r>
        <w:r w:rsidRPr="00643346">
          <w:rPr>
            <w:rFonts w:ascii="Nitti Grotesk" w:hAnsi="Nitti Grotesk"/>
            <w:noProof/>
          </w:rPr>
          <w:fldChar w:fldCharType="end"/>
        </w:r>
      </w:p>
      <w:p w:rsidR="0026232D" w:rsidRPr="00643346" w:rsidRDefault="00EB06C9" w:rsidP="00643346">
        <w:pPr>
          <w:pStyle w:val="Footer"/>
          <w:jc w:val="right"/>
          <w:rPr>
            <w:rFonts w:ascii="Nitti Grotesk" w:hAnsi="Nitti Grotesk"/>
          </w:rPr>
        </w:pP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32D" w:rsidRDefault="0026232D" w:rsidP="00240119">
    <w:pPr>
      <w:pStyle w:val="Footer"/>
    </w:pPr>
    <w:r>
      <w:rPr>
        <w:noProof/>
        <w:lang w:eastAsia="en-IE"/>
      </w:rPr>
      <w:drawing>
        <wp:anchor distT="0" distB="0" distL="114300" distR="114300" simplePos="0" relativeHeight="251659264" behindDoc="0" locked="0" layoutInCell="1" allowOverlap="1" wp14:anchorId="108B842D" wp14:editId="535A7AA7">
          <wp:simplePos x="0" y="0"/>
          <wp:positionH relativeFrom="margin">
            <wp:posOffset>-1383030</wp:posOffset>
          </wp:positionH>
          <wp:positionV relativeFrom="paragraph">
            <wp:posOffset>-2687320</wp:posOffset>
          </wp:positionV>
          <wp:extent cx="6057265" cy="4922520"/>
          <wp:effectExtent l="381000" t="514350" r="400685" b="506730"/>
          <wp:wrapThrough wrapText="bothSides">
            <wp:wrapPolygon edited="0">
              <wp:start x="-134" y="-6"/>
              <wp:lineTo x="-119" y="20473"/>
              <wp:lineTo x="399" y="21631"/>
              <wp:lineTo x="6341" y="21648"/>
              <wp:lineTo x="6408" y="21633"/>
              <wp:lineTo x="12417" y="21636"/>
              <wp:lineTo x="12484" y="21621"/>
              <wp:lineTo x="18426" y="21639"/>
              <wp:lineTo x="18493" y="21624"/>
              <wp:lineTo x="21051" y="21641"/>
              <wp:lineTo x="21118" y="21626"/>
              <wp:lineTo x="21719" y="21490"/>
              <wp:lineTo x="21631" y="518"/>
              <wp:lineTo x="21532" y="-139"/>
              <wp:lineTo x="19898" y="-450"/>
              <wp:lineTo x="18361" y="-103"/>
              <wp:lineTo x="18165" y="-1419"/>
              <wp:lineTo x="12352" y="-106"/>
              <wp:lineTo x="12156" y="-1421"/>
              <wp:lineTo x="6343" y="-109"/>
              <wp:lineTo x="6146" y="-1424"/>
              <wp:lineTo x="200" y="-81"/>
              <wp:lineTo x="-134" y="-6"/>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2.png"/>
                  <pic:cNvPicPr/>
                </pic:nvPicPr>
                <pic:blipFill rotWithShape="1">
                  <a:blip r:embed="rId1">
                    <a:extLst>
                      <a:ext uri="{28A0092B-C50C-407E-A947-70E740481C1C}">
                        <a14:useLocalDpi xmlns:a14="http://schemas.microsoft.com/office/drawing/2010/main" val="0"/>
                      </a:ext>
                    </a:extLst>
                  </a:blip>
                  <a:srcRect t="5593" b="13135"/>
                  <a:stretch/>
                </pic:blipFill>
                <pic:spPr bwMode="auto">
                  <a:xfrm rot="623953">
                    <a:off x="0" y="0"/>
                    <a:ext cx="6057265" cy="4922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6C9" w:rsidRDefault="00EB06C9" w:rsidP="00240119">
      <w:r>
        <w:separator/>
      </w:r>
    </w:p>
    <w:p w:rsidR="00EB06C9" w:rsidRDefault="00EB06C9" w:rsidP="00240119"/>
    <w:p w:rsidR="00EB06C9" w:rsidRDefault="00EB06C9" w:rsidP="00643346"/>
    <w:p w:rsidR="00EB06C9" w:rsidRDefault="00EB06C9" w:rsidP="00643346"/>
  </w:footnote>
  <w:footnote w:type="continuationSeparator" w:id="0">
    <w:p w:rsidR="00EB06C9" w:rsidRDefault="00EB06C9" w:rsidP="00240119">
      <w:r>
        <w:continuationSeparator/>
      </w:r>
    </w:p>
    <w:p w:rsidR="00EB06C9" w:rsidRDefault="00EB06C9" w:rsidP="00240119"/>
    <w:p w:rsidR="00EB06C9" w:rsidRDefault="00EB06C9" w:rsidP="00643346"/>
    <w:p w:rsidR="00EB06C9" w:rsidRDefault="00EB06C9" w:rsidP="0064334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32D" w:rsidRDefault="0026232D" w:rsidP="006D40DE">
    <w:pPr>
      <w:pStyle w:val="Header"/>
    </w:pPr>
    <w:r>
      <w:rPr>
        <w:noProof/>
        <w:lang w:eastAsia="en-IE"/>
      </w:rPr>
      <w:drawing>
        <wp:anchor distT="0" distB="0" distL="114300" distR="114300" simplePos="0" relativeHeight="251663360" behindDoc="1" locked="0" layoutInCell="1" allowOverlap="1" wp14:anchorId="1390B84D" wp14:editId="31FB0ACF">
          <wp:simplePos x="0" y="0"/>
          <wp:positionH relativeFrom="column">
            <wp:posOffset>4591271</wp:posOffset>
          </wp:positionH>
          <wp:positionV relativeFrom="paragraph">
            <wp:posOffset>-1216291</wp:posOffset>
          </wp:positionV>
          <wp:extent cx="2945765" cy="2326640"/>
          <wp:effectExtent l="228600" t="304800" r="216535" b="302260"/>
          <wp:wrapThrough wrapText="bothSides">
            <wp:wrapPolygon edited="0">
              <wp:start x="-355" y="45"/>
              <wp:lineTo x="-266" y="2922"/>
              <wp:lineTo x="-811" y="3079"/>
              <wp:lineTo x="-313" y="5838"/>
              <wp:lineTo x="-858" y="5995"/>
              <wp:lineTo x="-271" y="11631"/>
              <wp:lineTo x="-816" y="11788"/>
              <wp:lineTo x="-319" y="14547"/>
              <wp:lineTo x="-863" y="14704"/>
              <wp:lineTo x="-277" y="20340"/>
              <wp:lineTo x="4987" y="21720"/>
              <wp:lineTo x="20744" y="21700"/>
              <wp:lineTo x="20881" y="21660"/>
              <wp:lineTo x="21834" y="21385"/>
              <wp:lineTo x="21737" y="16877"/>
              <wp:lineTo x="21831" y="11045"/>
              <wp:lineTo x="21742" y="8168"/>
              <wp:lineTo x="21837" y="2336"/>
              <wp:lineTo x="20553" y="-14"/>
              <wp:lineTo x="20390" y="-2507"/>
              <wp:lineTo x="10764" y="-268"/>
              <wp:lineTo x="10267" y="-3026"/>
              <wp:lineTo x="462" y="-191"/>
              <wp:lineTo x="-355" y="45"/>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_2.png"/>
                  <pic:cNvPicPr/>
                </pic:nvPicPr>
                <pic:blipFill rotWithShape="1">
                  <a:blip r:embed="rId1">
                    <a:extLst>
                      <a:ext uri="{28A0092B-C50C-407E-A947-70E740481C1C}">
                        <a14:useLocalDpi xmlns:a14="http://schemas.microsoft.com/office/drawing/2010/main" val="0"/>
                      </a:ext>
                    </a:extLst>
                  </a:blip>
                  <a:srcRect t="21025"/>
                  <a:stretch/>
                </pic:blipFill>
                <pic:spPr bwMode="auto">
                  <a:xfrm rot="771829">
                    <a:off x="0" y="0"/>
                    <a:ext cx="2945765" cy="2326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32D" w:rsidRDefault="0026232D" w:rsidP="00240119">
    <w:pPr>
      <w:pStyle w:val="Header"/>
    </w:pPr>
    <w:r>
      <w:rPr>
        <w:noProof/>
        <w:lang w:eastAsia="en-IE"/>
      </w:rPr>
      <w:drawing>
        <wp:anchor distT="0" distB="0" distL="114300" distR="114300" simplePos="0" relativeHeight="251661312" behindDoc="1" locked="0" layoutInCell="1" allowOverlap="1" wp14:anchorId="5249D569" wp14:editId="758CF4A8">
          <wp:simplePos x="0" y="0"/>
          <wp:positionH relativeFrom="column">
            <wp:posOffset>3439795</wp:posOffset>
          </wp:positionH>
          <wp:positionV relativeFrom="paragraph">
            <wp:posOffset>-408940</wp:posOffset>
          </wp:positionV>
          <wp:extent cx="4044950" cy="3194685"/>
          <wp:effectExtent l="476250" t="723900" r="508000" b="729615"/>
          <wp:wrapThrough wrapText="bothSides">
            <wp:wrapPolygon edited="0">
              <wp:start x="-204" y="111"/>
              <wp:lineTo x="-937" y="560"/>
              <wp:lineTo x="-227" y="2415"/>
              <wp:lineTo x="-959" y="2864"/>
              <wp:lineTo x="-250" y="4719"/>
              <wp:lineTo x="-982" y="5168"/>
              <wp:lineTo x="-272" y="7022"/>
              <wp:lineTo x="-913" y="7416"/>
              <wp:lineTo x="-204" y="9270"/>
              <wp:lineTo x="-936" y="9719"/>
              <wp:lineTo x="-226" y="11574"/>
              <wp:lineTo x="-959" y="12023"/>
              <wp:lineTo x="-249" y="13878"/>
              <wp:lineTo x="-981" y="14327"/>
              <wp:lineTo x="-272" y="16182"/>
              <wp:lineTo x="-913" y="16575"/>
              <wp:lineTo x="-203" y="18430"/>
              <wp:lineTo x="-661" y="18710"/>
              <wp:lineTo x="-181" y="20849"/>
              <wp:lineTo x="1857" y="21746"/>
              <wp:lineTo x="21285" y="21708"/>
              <wp:lineTo x="21743" y="21427"/>
              <wp:lineTo x="21723" y="400"/>
              <wp:lineTo x="19043" y="-103"/>
              <wp:lineTo x="18467" y="-1610"/>
              <wp:lineTo x="17557" y="-1624"/>
              <wp:lineTo x="15360" y="-277"/>
              <wp:lineTo x="14650" y="-2131"/>
              <wp:lineTo x="11629" y="-278"/>
              <wp:lineTo x="10919" y="-2133"/>
              <wp:lineTo x="7898" y="-279"/>
              <wp:lineTo x="7189" y="-2134"/>
              <wp:lineTo x="4167" y="-281"/>
              <wp:lineTo x="3458" y="-2135"/>
              <wp:lineTo x="254" y="-170"/>
              <wp:lineTo x="-204" y="111"/>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_2.png"/>
                  <pic:cNvPicPr/>
                </pic:nvPicPr>
                <pic:blipFill rotWithShape="1">
                  <a:blip r:embed="rId1">
                    <a:extLst>
                      <a:ext uri="{28A0092B-C50C-407E-A947-70E740481C1C}">
                        <a14:useLocalDpi xmlns:a14="http://schemas.microsoft.com/office/drawing/2010/main" val="0"/>
                      </a:ext>
                    </a:extLst>
                  </a:blip>
                  <a:srcRect t="21025"/>
                  <a:stretch/>
                </pic:blipFill>
                <pic:spPr bwMode="auto">
                  <a:xfrm rot="1550946">
                    <a:off x="0" y="0"/>
                    <a:ext cx="4044950" cy="3194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1" type="#_x0000_t75" style="width:138.6pt;height:61.8pt;visibility:visible" o:bullet="t">
        <v:imagedata r:id="rId1" o:title=""/>
      </v:shape>
    </w:pict>
  </w:numPicBullet>
  <w:abstractNum w:abstractNumId="0" w15:restartNumberingAfterBreak="0">
    <w:nsid w:val="03F465F3"/>
    <w:multiLevelType w:val="hybridMultilevel"/>
    <w:tmpl w:val="75C68D32"/>
    <w:lvl w:ilvl="0" w:tplc="50403980">
      <w:start w:val="1"/>
      <w:numFmt w:val="bullet"/>
      <w:lvlText w:val="-"/>
      <w:lvlJc w:val="left"/>
      <w:pPr>
        <w:ind w:left="720" w:hanging="360"/>
      </w:pPr>
      <w:rPr>
        <w:rFonts w:ascii="Nitti Grotesk" w:eastAsiaTheme="minorHAnsi" w:hAnsi="Nitti Grotesk"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1141DD"/>
    <w:multiLevelType w:val="hybridMultilevel"/>
    <w:tmpl w:val="8C785D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56234B"/>
    <w:multiLevelType w:val="hybridMultilevel"/>
    <w:tmpl w:val="393E4BC2"/>
    <w:lvl w:ilvl="0" w:tplc="1809000F">
      <w:start w:val="1"/>
      <w:numFmt w:val="decimal"/>
      <w:lvlText w:val="%1."/>
      <w:lvlJc w:val="left"/>
      <w:pPr>
        <w:ind w:left="3960" w:hanging="360"/>
      </w:pPr>
    </w:lvl>
    <w:lvl w:ilvl="1" w:tplc="18090019" w:tentative="1">
      <w:start w:val="1"/>
      <w:numFmt w:val="lowerLetter"/>
      <w:lvlText w:val="%2."/>
      <w:lvlJc w:val="left"/>
      <w:pPr>
        <w:ind w:left="4680" w:hanging="360"/>
      </w:pPr>
    </w:lvl>
    <w:lvl w:ilvl="2" w:tplc="1809001B" w:tentative="1">
      <w:start w:val="1"/>
      <w:numFmt w:val="lowerRoman"/>
      <w:lvlText w:val="%3."/>
      <w:lvlJc w:val="right"/>
      <w:pPr>
        <w:ind w:left="5400" w:hanging="180"/>
      </w:pPr>
    </w:lvl>
    <w:lvl w:ilvl="3" w:tplc="1809000F" w:tentative="1">
      <w:start w:val="1"/>
      <w:numFmt w:val="decimal"/>
      <w:lvlText w:val="%4."/>
      <w:lvlJc w:val="left"/>
      <w:pPr>
        <w:ind w:left="6120" w:hanging="360"/>
      </w:pPr>
    </w:lvl>
    <w:lvl w:ilvl="4" w:tplc="18090019" w:tentative="1">
      <w:start w:val="1"/>
      <w:numFmt w:val="lowerLetter"/>
      <w:lvlText w:val="%5."/>
      <w:lvlJc w:val="left"/>
      <w:pPr>
        <w:ind w:left="6840" w:hanging="360"/>
      </w:pPr>
    </w:lvl>
    <w:lvl w:ilvl="5" w:tplc="1809001B" w:tentative="1">
      <w:start w:val="1"/>
      <w:numFmt w:val="lowerRoman"/>
      <w:lvlText w:val="%6."/>
      <w:lvlJc w:val="right"/>
      <w:pPr>
        <w:ind w:left="7560" w:hanging="180"/>
      </w:pPr>
    </w:lvl>
    <w:lvl w:ilvl="6" w:tplc="1809000F" w:tentative="1">
      <w:start w:val="1"/>
      <w:numFmt w:val="decimal"/>
      <w:lvlText w:val="%7."/>
      <w:lvlJc w:val="left"/>
      <w:pPr>
        <w:ind w:left="8280" w:hanging="360"/>
      </w:pPr>
    </w:lvl>
    <w:lvl w:ilvl="7" w:tplc="18090019" w:tentative="1">
      <w:start w:val="1"/>
      <w:numFmt w:val="lowerLetter"/>
      <w:lvlText w:val="%8."/>
      <w:lvlJc w:val="left"/>
      <w:pPr>
        <w:ind w:left="9000" w:hanging="360"/>
      </w:pPr>
    </w:lvl>
    <w:lvl w:ilvl="8" w:tplc="1809001B" w:tentative="1">
      <w:start w:val="1"/>
      <w:numFmt w:val="lowerRoman"/>
      <w:lvlText w:val="%9."/>
      <w:lvlJc w:val="right"/>
      <w:pPr>
        <w:ind w:left="9720" w:hanging="180"/>
      </w:pPr>
    </w:lvl>
  </w:abstractNum>
  <w:abstractNum w:abstractNumId="3" w15:restartNumberingAfterBreak="0">
    <w:nsid w:val="09AC2B1A"/>
    <w:multiLevelType w:val="hybridMultilevel"/>
    <w:tmpl w:val="7C7E608A"/>
    <w:lvl w:ilvl="0" w:tplc="17B4A7C2">
      <w:start w:val="1"/>
      <w:numFmt w:val="bullet"/>
      <w:lvlText w:val=""/>
      <w:lvlPicBulletId w:val="0"/>
      <w:lvlJc w:val="left"/>
      <w:pPr>
        <w:tabs>
          <w:tab w:val="num" w:pos="720"/>
        </w:tabs>
        <w:ind w:left="720" w:hanging="360"/>
      </w:pPr>
      <w:rPr>
        <w:rFonts w:ascii="Symbol" w:hAnsi="Symbol" w:hint="default"/>
      </w:rPr>
    </w:lvl>
    <w:lvl w:ilvl="1" w:tplc="43C8D0F2" w:tentative="1">
      <w:start w:val="1"/>
      <w:numFmt w:val="bullet"/>
      <w:lvlText w:val=""/>
      <w:lvlJc w:val="left"/>
      <w:pPr>
        <w:tabs>
          <w:tab w:val="num" w:pos="1440"/>
        </w:tabs>
        <w:ind w:left="1440" w:hanging="360"/>
      </w:pPr>
      <w:rPr>
        <w:rFonts w:ascii="Symbol" w:hAnsi="Symbol" w:hint="default"/>
      </w:rPr>
    </w:lvl>
    <w:lvl w:ilvl="2" w:tplc="68422FDC" w:tentative="1">
      <w:start w:val="1"/>
      <w:numFmt w:val="bullet"/>
      <w:lvlText w:val=""/>
      <w:lvlJc w:val="left"/>
      <w:pPr>
        <w:tabs>
          <w:tab w:val="num" w:pos="2160"/>
        </w:tabs>
        <w:ind w:left="2160" w:hanging="360"/>
      </w:pPr>
      <w:rPr>
        <w:rFonts w:ascii="Symbol" w:hAnsi="Symbol" w:hint="default"/>
      </w:rPr>
    </w:lvl>
    <w:lvl w:ilvl="3" w:tplc="588A41D6" w:tentative="1">
      <w:start w:val="1"/>
      <w:numFmt w:val="bullet"/>
      <w:lvlText w:val=""/>
      <w:lvlJc w:val="left"/>
      <w:pPr>
        <w:tabs>
          <w:tab w:val="num" w:pos="2880"/>
        </w:tabs>
        <w:ind w:left="2880" w:hanging="360"/>
      </w:pPr>
      <w:rPr>
        <w:rFonts w:ascii="Symbol" w:hAnsi="Symbol" w:hint="default"/>
      </w:rPr>
    </w:lvl>
    <w:lvl w:ilvl="4" w:tplc="2E3621E4" w:tentative="1">
      <w:start w:val="1"/>
      <w:numFmt w:val="bullet"/>
      <w:lvlText w:val=""/>
      <w:lvlJc w:val="left"/>
      <w:pPr>
        <w:tabs>
          <w:tab w:val="num" w:pos="3600"/>
        </w:tabs>
        <w:ind w:left="3600" w:hanging="360"/>
      </w:pPr>
      <w:rPr>
        <w:rFonts w:ascii="Symbol" w:hAnsi="Symbol" w:hint="default"/>
      </w:rPr>
    </w:lvl>
    <w:lvl w:ilvl="5" w:tplc="96781332" w:tentative="1">
      <w:start w:val="1"/>
      <w:numFmt w:val="bullet"/>
      <w:lvlText w:val=""/>
      <w:lvlJc w:val="left"/>
      <w:pPr>
        <w:tabs>
          <w:tab w:val="num" w:pos="4320"/>
        </w:tabs>
        <w:ind w:left="4320" w:hanging="360"/>
      </w:pPr>
      <w:rPr>
        <w:rFonts w:ascii="Symbol" w:hAnsi="Symbol" w:hint="default"/>
      </w:rPr>
    </w:lvl>
    <w:lvl w:ilvl="6" w:tplc="D29A0E26" w:tentative="1">
      <w:start w:val="1"/>
      <w:numFmt w:val="bullet"/>
      <w:lvlText w:val=""/>
      <w:lvlJc w:val="left"/>
      <w:pPr>
        <w:tabs>
          <w:tab w:val="num" w:pos="5040"/>
        </w:tabs>
        <w:ind w:left="5040" w:hanging="360"/>
      </w:pPr>
      <w:rPr>
        <w:rFonts w:ascii="Symbol" w:hAnsi="Symbol" w:hint="default"/>
      </w:rPr>
    </w:lvl>
    <w:lvl w:ilvl="7" w:tplc="38B037AA" w:tentative="1">
      <w:start w:val="1"/>
      <w:numFmt w:val="bullet"/>
      <w:lvlText w:val=""/>
      <w:lvlJc w:val="left"/>
      <w:pPr>
        <w:tabs>
          <w:tab w:val="num" w:pos="5760"/>
        </w:tabs>
        <w:ind w:left="5760" w:hanging="360"/>
      </w:pPr>
      <w:rPr>
        <w:rFonts w:ascii="Symbol" w:hAnsi="Symbol" w:hint="default"/>
      </w:rPr>
    </w:lvl>
    <w:lvl w:ilvl="8" w:tplc="CCD4691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B3820AC"/>
    <w:multiLevelType w:val="hybridMultilevel"/>
    <w:tmpl w:val="4D3C46A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0FD76D98"/>
    <w:multiLevelType w:val="hybridMultilevel"/>
    <w:tmpl w:val="CDA0F8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7F1B1F"/>
    <w:multiLevelType w:val="hybridMultilevel"/>
    <w:tmpl w:val="F3F0E89C"/>
    <w:lvl w:ilvl="0" w:tplc="4670BE5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E14189C"/>
    <w:multiLevelType w:val="hybridMultilevel"/>
    <w:tmpl w:val="84BA38CC"/>
    <w:lvl w:ilvl="0" w:tplc="18090001">
      <w:start w:val="1"/>
      <w:numFmt w:val="bullet"/>
      <w:lvlText w:val=""/>
      <w:lvlJc w:val="left"/>
      <w:pPr>
        <w:ind w:left="720" w:hanging="360"/>
      </w:pPr>
      <w:rPr>
        <w:rFonts w:ascii="Symbol" w:hAnsi="Symbol" w:hint="default"/>
      </w:rPr>
    </w:lvl>
    <w:lvl w:ilvl="1" w:tplc="00B20A42">
      <w:start w:val="1"/>
      <w:numFmt w:val="decimal"/>
      <w:lvlText w:val="%2."/>
      <w:lvlJc w:val="left"/>
      <w:pPr>
        <w:ind w:left="1440" w:hanging="360"/>
      </w:pPr>
      <w:rPr>
        <w:rFonts w:ascii="Nitti Grotesk" w:eastAsiaTheme="minorHAnsi" w:hAnsi="Nitti Grotesk" w:cstheme="minorBidi"/>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891D91"/>
    <w:multiLevelType w:val="hybridMultilevel"/>
    <w:tmpl w:val="020270C2"/>
    <w:lvl w:ilvl="0" w:tplc="50403980">
      <w:start w:val="1"/>
      <w:numFmt w:val="bullet"/>
      <w:lvlText w:val="-"/>
      <w:lvlJc w:val="left"/>
      <w:pPr>
        <w:ind w:left="720" w:hanging="360"/>
      </w:pPr>
      <w:rPr>
        <w:rFonts w:ascii="Nitti Grotesk" w:eastAsiaTheme="minorHAnsi" w:hAnsi="Nitti Grotesk"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2217A3"/>
    <w:multiLevelType w:val="hybridMultilevel"/>
    <w:tmpl w:val="4C5A9A0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2D3A51"/>
    <w:multiLevelType w:val="hybridMultilevel"/>
    <w:tmpl w:val="43940770"/>
    <w:lvl w:ilvl="0" w:tplc="50403980">
      <w:start w:val="10"/>
      <w:numFmt w:val="bullet"/>
      <w:lvlText w:val="-"/>
      <w:lvlJc w:val="left"/>
      <w:pPr>
        <w:ind w:left="720" w:hanging="360"/>
      </w:pPr>
      <w:rPr>
        <w:rFonts w:ascii="Nitti Grotesk" w:eastAsiaTheme="minorHAnsi" w:hAnsi="Nitti Grotesk" w:cstheme="minorBidi"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6221FBA"/>
    <w:multiLevelType w:val="hybridMultilevel"/>
    <w:tmpl w:val="7DDA9188"/>
    <w:lvl w:ilvl="0" w:tplc="DD52244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A156BC"/>
    <w:multiLevelType w:val="hybridMultilevel"/>
    <w:tmpl w:val="771E3324"/>
    <w:lvl w:ilvl="0" w:tplc="50403980">
      <w:start w:val="1"/>
      <w:numFmt w:val="bullet"/>
      <w:lvlText w:val="-"/>
      <w:lvlJc w:val="left"/>
      <w:pPr>
        <w:ind w:left="720" w:hanging="360"/>
      </w:pPr>
      <w:rPr>
        <w:rFonts w:ascii="Nitti Grotesk" w:eastAsiaTheme="minorHAnsi" w:hAnsi="Nitti Grotesk" w:cstheme="minorBidi" w:hint="default"/>
      </w:rPr>
    </w:lvl>
    <w:lvl w:ilvl="1" w:tplc="00B20A42">
      <w:start w:val="1"/>
      <w:numFmt w:val="decimal"/>
      <w:lvlText w:val="%2."/>
      <w:lvlJc w:val="left"/>
      <w:pPr>
        <w:ind w:left="1440" w:hanging="360"/>
      </w:pPr>
      <w:rPr>
        <w:rFonts w:ascii="Nitti Grotesk" w:eastAsiaTheme="minorHAnsi" w:hAnsi="Nitti Grotesk" w:cstheme="minorBidi"/>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F835F66"/>
    <w:multiLevelType w:val="hybridMultilevel"/>
    <w:tmpl w:val="1182FF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2BD3205"/>
    <w:multiLevelType w:val="hybridMultilevel"/>
    <w:tmpl w:val="52CE3EC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E562F7"/>
    <w:multiLevelType w:val="hybridMultilevel"/>
    <w:tmpl w:val="64744C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B90BFC"/>
    <w:multiLevelType w:val="hybridMultilevel"/>
    <w:tmpl w:val="D08AB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DC56D1"/>
    <w:multiLevelType w:val="hybridMultilevel"/>
    <w:tmpl w:val="93BC220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72262CA"/>
    <w:multiLevelType w:val="hybridMultilevel"/>
    <w:tmpl w:val="50E0F97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A5767CA"/>
    <w:multiLevelType w:val="hybridMultilevel"/>
    <w:tmpl w:val="EAB277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3C605F96"/>
    <w:multiLevelType w:val="hybridMultilevel"/>
    <w:tmpl w:val="38708592"/>
    <w:lvl w:ilvl="0" w:tplc="ADCE4018">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5243D56"/>
    <w:multiLevelType w:val="hybridMultilevel"/>
    <w:tmpl w:val="C5724136"/>
    <w:lvl w:ilvl="0" w:tplc="1809000F">
      <w:start w:val="1"/>
      <w:numFmt w:val="decimal"/>
      <w:lvlText w:val="%1."/>
      <w:lvlJc w:val="left"/>
      <w:pPr>
        <w:ind w:left="720" w:hanging="360"/>
      </w:pPr>
      <w:rPr>
        <w:rFonts w:hint="default"/>
      </w:rPr>
    </w:lvl>
    <w:lvl w:ilvl="1" w:tplc="00B20A42">
      <w:start w:val="1"/>
      <w:numFmt w:val="decimal"/>
      <w:lvlText w:val="%2."/>
      <w:lvlJc w:val="left"/>
      <w:pPr>
        <w:ind w:left="1440" w:hanging="360"/>
      </w:pPr>
      <w:rPr>
        <w:rFonts w:ascii="Nitti Grotesk" w:eastAsiaTheme="minorHAnsi" w:hAnsi="Nitti Grotesk" w:cstheme="minorBidi"/>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560796"/>
    <w:multiLevelType w:val="hybridMultilevel"/>
    <w:tmpl w:val="6A5E08EA"/>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EF55E02"/>
    <w:multiLevelType w:val="hybridMultilevel"/>
    <w:tmpl w:val="4FAE410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34F477A"/>
    <w:multiLevelType w:val="hybridMultilevel"/>
    <w:tmpl w:val="FD7AD56C"/>
    <w:lvl w:ilvl="0" w:tplc="B15A60F4">
      <w:start w:val="1"/>
      <w:numFmt w:val="bullet"/>
      <w:lvlText w:val="-"/>
      <w:lvlJc w:val="left"/>
      <w:pPr>
        <w:ind w:left="720" w:hanging="360"/>
      </w:pPr>
      <w:rPr>
        <w:rFonts w:ascii="Nitti Grotesk" w:eastAsiaTheme="minorHAnsi" w:hAnsi="Nitti Grotesk" w:cstheme="minorBidi"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38E3D41"/>
    <w:multiLevelType w:val="hybridMultilevel"/>
    <w:tmpl w:val="6BC86930"/>
    <w:lvl w:ilvl="0" w:tplc="EA041C92">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FF516BB"/>
    <w:multiLevelType w:val="hybridMultilevel"/>
    <w:tmpl w:val="495CC6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4F85AE1"/>
    <w:multiLevelType w:val="hybridMultilevel"/>
    <w:tmpl w:val="517C938C"/>
    <w:lvl w:ilvl="0" w:tplc="665C5F44">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7BA23E7"/>
    <w:multiLevelType w:val="hybridMultilevel"/>
    <w:tmpl w:val="C3B0C7A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7F735FD"/>
    <w:multiLevelType w:val="hybridMultilevel"/>
    <w:tmpl w:val="F5AAFD9C"/>
    <w:lvl w:ilvl="0" w:tplc="1809000F">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70DB55CF"/>
    <w:multiLevelType w:val="hybridMultilevel"/>
    <w:tmpl w:val="34E835A2"/>
    <w:lvl w:ilvl="0" w:tplc="18090001">
      <w:start w:val="1"/>
      <w:numFmt w:val="bullet"/>
      <w:lvlText w:val=""/>
      <w:lvlJc w:val="left"/>
      <w:pPr>
        <w:ind w:left="720" w:hanging="360"/>
      </w:pPr>
      <w:rPr>
        <w:rFonts w:ascii="Symbol" w:hAnsi="Symbol"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245048B"/>
    <w:multiLevelType w:val="hybridMultilevel"/>
    <w:tmpl w:val="CB6439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579064C"/>
    <w:multiLevelType w:val="hybridMultilevel"/>
    <w:tmpl w:val="D1CE52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9324DD1"/>
    <w:multiLevelType w:val="hybridMultilevel"/>
    <w:tmpl w:val="026C6AAC"/>
    <w:lvl w:ilvl="0" w:tplc="18090001">
      <w:start w:val="1"/>
      <w:numFmt w:val="bullet"/>
      <w:lvlText w:val=""/>
      <w:lvlJc w:val="left"/>
      <w:pPr>
        <w:ind w:left="720" w:hanging="360"/>
      </w:pPr>
      <w:rPr>
        <w:rFonts w:ascii="Symbol" w:hAnsi="Symbol"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9AA3465"/>
    <w:multiLevelType w:val="hybridMultilevel"/>
    <w:tmpl w:val="831C69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006C21"/>
    <w:multiLevelType w:val="hybridMultilevel"/>
    <w:tmpl w:val="1BD2B50E"/>
    <w:lvl w:ilvl="0" w:tplc="377ABEF4">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C552F60"/>
    <w:multiLevelType w:val="hybridMultilevel"/>
    <w:tmpl w:val="7BAA9608"/>
    <w:lvl w:ilvl="0" w:tplc="1809000F">
      <w:start w:val="1"/>
      <w:numFmt w:val="decimal"/>
      <w:lvlText w:val="%1."/>
      <w:lvlJc w:val="left"/>
      <w:pPr>
        <w:ind w:left="720" w:hanging="360"/>
      </w:pPr>
      <w:rPr>
        <w:rFonts w:hint="default"/>
      </w:rPr>
    </w:lvl>
    <w:lvl w:ilvl="1" w:tplc="1809000F">
      <w:start w:val="1"/>
      <w:numFmt w:val="decimal"/>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E916521"/>
    <w:multiLevelType w:val="multilevel"/>
    <w:tmpl w:val="F672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6"/>
  </w:num>
  <w:num w:numId="3">
    <w:abstractNumId w:val="11"/>
  </w:num>
  <w:num w:numId="4">
    <w:abstractNumId w:val="15"/>
  </w:num>
  <w:num w:numId="5">
    <w:abstractNumId w:val="32"/>
  </w:num>
  <w:num w:numId="6">
    <w:abstractNumId w:val="2"/>
  </w:num>
  <w:num w:numId="7">
    <w:abstractNumId w:val="5"/>
  </w:num>
  <w:num w:numId="8">
    <w:abstractNumId w:val="14"/>
  </w:num>
  <w:num w:numId="9">
    <w:abstractNumId w:val="25"/>
  </w:num>
  <w:num w:numId="10">
    <w:abstractNumId w:val="20"/>
  </w:num>
  <w:num w:numId="11">
    <w:abstractNumId w:val="3"/>
  </w:num>
  <w:num w:numId="12">
    <w:abstractNumId w:val="21"/>
  </w:num>
  <w:num w:numId="13">
    <w:abstractNumId w:val="29"/>
  </w:num>
  <w:num w:numId="14">
    <w:abstractNumId w:val="0"/>
  </w:num>
  <w:num w:numId="15">
    <w:abstractNumId w:val="22"/>
  </w:num>
  <w:num w:numId="16">
    <w:abstractNumId w:val="12"/>
  </w:num>
  <w:num w:numId="17">
    <w:abstractNumId w:val="7"/>
  </w:num>
  <w:num w:numId="18">
    <w:abstractNumId w:val="36"/>
  </w:num>
  <w:num w:numId="19">
    <w:abstractNumId w:val="31"/>
  </w:num>
  <w:num w:numId="20">
    <w:abstractNumId w:val="4"/>
  </w:num>
  <w:num w:numId="21">
    <w:abstractNumId w:val="19"/>
  </w:num>
  <w:num w:numId="22">
    <w:abstractNumId w:val="17"/>
  </w:num>
  <w:num w:numId="23">
    <w:abstractNumId w:val="10"/>
  </w:num>
  <w:num w:numId="24">
    <w:abstractNumId w:val="8"/>
  </w:num>
  <w:num w:numId="25">
    <w:abstractNumId w:val="13"/>
  </w:num>
  <w:num w:numId="26">
    <w:abstractNumId w:val="1"/>
  </w:num>
  <w:num w:numId="27">
    <w:abstractNumId w:val="28"/>
  </w:num>
  <w:num w:numId="28">
    <w:abstractNumId w:val="18"/>
  </w:num>
  <w:num w:numId="29">
    <w:abstractNumId w:val="35"/>
  </w:num>
  <w:num w:numId="30">
    <w:abstractNumId w:val="26"/>
  </w:num>
  <w:num w:numId="31">
    <w:abstractNumId w:val="30"/>
  </w:num>
  <w:num w:numId="32">
    <w:abstractNumId w:val="37"/>
  </w:num>
  <w:num w:numId="33">
    <w:abstractNumId w:val="23"/>
  </w:num>
  <w:num w:numId="34">
    <w:abstractNumId w:val="24"/>
  </w:num>
  <w:num w:numId="35">
    <w:abstractNumId w:val="33"/>
  </w:num>
  <w:num w:numId="36">
    <w:abstractNumId w:val="9"/>
  </w:num>
  <w:num w:numId="37">
    <w:abstractNumId w:val="16"/>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2CF"/>
    <w:rsid w:val="00021613"/>
    <w:rsid w:val="00023B32"/>
    <w:rsid w:val="000628E5"/>
    <w:rsid w:val="000A3E45"/>
    <w:rsid w:val="0011305F"/>
    <w:rsid w:val="00164668"/>
    <w:rsid w:val="00183A8C"/>
    <w:rsid w:val="001A4CCA"/>
    <w:rsid w:val="001E13B2"/>
    <w:rsid w:val="00210EC7"/>
    <w:rsid w:val="00240119"/>
    <w:rsid w:val="0026232D"/>
    <w:rsid w:val="00275867"/>
    <w:rsid w:val="002821D1"/>
    <w:rsid w:val="00292647"/>
    <w:rsid w:val="002A736D"/>
    <w:rsid w:val="002B76AF"/>
    <w:rsid w:val="002D35B4"/>
    <w:rsid w:val="002E2F37"/>
    <w:rsid w:val="0030253F"/>
    <w:rsid w:val="0035387B"/>
    <w:rsid w:val="003735F1"/>
    <w:rsid w:val="004A0D64"/>
    <w:rsid w:val="004C2345"/>
    <w:rsid w:val="00524D7A"/>
    <w:rsid w:val="0053579D"/>
    <w:rsid w:val="00542EFE"/>
    <w:rsid w:val="00604FB3"/>
    <w:rsid w:val="006070DF"/>
    <w:rsid w:val="00643346"/>
    <w:rsid w:val="006A7D87"/>
    <w:rsid w:val="006B4579"/>
    <w:rsid w:val="006C15FD"/>
    <w:rsid w:val="006D1DF4"/>
    <w:rsid w:val="006D40DE"/>
    <w:rsid w:val="00730545"/>
    <w:rsid w:val="007609AE"/>
    <w:rsid w:val="0078693C"/>
    <w:rsid w:val="007A0806"/>
    <w:rsid w:val="007B364A"/>
    <w:rsid w:val="007C7FD7"/>
    <w:rsid w:val="007F4DAF"/>
    <w:rsid w:val="0081021E"/>
    <w:rsid w:val="00836073"/>
    <w:rsid w:val="00866BF1"/>
    <w:rsid w:val="008E5CFE"/>
    <w:rsid w:val="00913F9E"/>
    <w:rsid w:val="00951678"/>
    <w:rsid w:val="00954B21"/>
    <w:rsid w:val="00957AC6"/>
    <w:rsid w:val="00990FF2"/>
    <w:rsid w:val="009D0E53"/>
    <w:rsid w:val="009F08A4"/>
    <w:rsid w:val="009F72D0"/>
    <w:rsid w:val="00A0190B"/>
    <w:rsid w:val="00A2757F"/>
    <w:rsid w:val="00A43E7B"/>
    <w:rsid w:val="00A47CAC"/>
    <w:rsid w:val="00A72AF6"/>
    <w:rsid w:val="00A93D70"/>
    <w:rsid w:val="00AC0E76"/>
    <w:rsid w:val="00AE5549"/>
    <w:rsid w:val="00AF22CF"/>
    <w:rsid w:val="00B3751F"/>
    <w:rsid w:val="00B60DF6"/>
    <w:rsid w:val="00B73560"/>
    <w:rsid w:val="00B94493"/>
    <w:rsid w:val="00BA379B"/>
    <w:rsid w:val="00BA5989"/>
    <w:rsid w:val="00BB0467"/>
    <w:rsid w:val="00BC1C61"/>
    <w:rsid w:val="00BE6D75"/>
    <w:rsid w:val="00C1214C"/>
    <w:rsid w:val="00C22422"/>
    <w:rsid w:val="00C62E65"/>
    <w:rsid w:val="00C9063F"/>
    <w:rsid w:val="00D43464"/>
    <w:rsid w:val="00D91894"/>
    <w:rsid w:val="00DB0595"/>
    <w:rsid w:val="00DF01F5"/>
    <w:rsid w:val="00DF7577"/>
    <w:rsid w:val="00E164B5"/>
    <w:rsid w:val="00E52BE1"/>
    <w:rsid w:val="00EB06C9"/>
    <w:rsid w:val="00EC6B4E"/>
    <w:rsid w:val="00F16D05"/>
    <w:rsid w:val="00F603EA"/>
    <w:rsid w:val="00F63D45"/>
    <w:rsid w:val="00FC1CAF"/>
    <w:rsid w:val="00FF44D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AB139"/>
  <w15:chartTrackingRefBased/>
  <w15:docId w15:val="{EF5D787F-FCFC-4AB3-82CB-E1A556116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119"/>
    <w:rPr>
      <w:sz w:val="28"/>
    </w:rPr>
  </w:style>
  <w:style w:type="paragraph" w:styleId="Heading1">
    <w:name w:val="heading 1"/>
    <w:basedOn w:val="Normal"/>
    <w:next w:val="Normal"/>
    <w:link w:val="Heading1Char"/>
    <w:uiPriority w:val="9"/>
    <w:qFormat/>
    <w:rsid w:val="00B94493"/>
    <w:pPr>
      <w:keepNext/>
      <w:keepLines/>
      <w:spacing w:before="240" w:after="0"/>
      <w:jc w:val="both"/>
      <w:outlineLvl w:val="0"/>
    </w:pPr>
    <w:rPr>
      <w:rFonts w:ascii="Nitti Grotesk" w:eastAsiaTheme="majorEastAsia" w:hAnsi="Nitti Grotesk" w:cstheme="majorBidi"/>
      <w:b/>
      <w:color w:val="0080A8"/>
      <w:sz w:val="44"/>
      <w:szCs w:val="32"/>
    </w:rPr>
  </w:style>
  <w:style w:type="paragraph" w:styleId="Heading2">
    <w:name w:val="heading 2"/>
    <w:basedOn w:val="Normal"/>
    <w:next w:val="Normal"/>
    <w:link w:val="Heading2Char"/>
    <w:uiPriority w:val="9"/>
    <w:unhideWhenUsed/>
    <w:qFormat/>
    <w:rsid w:val="00B94493"/>
    <w:pPr>
      <w:keepNext/>
      <w:keepLines/>
      <w:spacing w:before="40" w:after="0"/>
      <w:jc w:val="both"/>
      <w:outlineLvl w:val="1"/>
    </w:pPr>
    <w:rPr>
      <w:rFonts w:ascii="Nitti Grotesk" w:eastAsiaTheme="majorEastAsia" w:hAnsi="Nitti Grotesk" w:cstheme="majorBidi"/>
      <w:color w:val="0080A8"/>
      <w:sz w:val="36"/>
      <w:szCs w:val="26"/>
    </w:rPr>
  </w:style>
  <w:style w:type="paragraph" w:styleId="Heading3">
    <w:name w:val="heading 3"/>
    <w:basedOn w:val="Normal"/>
    <w:next w:val="Normal"/>
    <w:link w:val="Heading3Char"/>
    <w:uiPriority w:val="9"/>
    <w:unhideWhenUsed/>
    <w:qFormat/>
    <w:rsid w:val="00B94493"/>
    <w:pPr>
      <w:jc w:val="both"/>
      <w:outlineLvl w:val="2"/>
    </w:pPr>
    <w:rPr>
      <w:rFonts w:ascii="Nitti Grotesk" w:hAnsi="Nitti Grotesk"/>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
    <w:name w:val="RI"/>
    <w:basedOn w:val="Normal"/>
    <w:link w:val="RIChar"/>
    <w:autoRedefine/>
    <w:qFormat/>
    <w:rsid w:val="009F08A4"/>
    <w:rPr>
      <w:rFonts w:ascii="Nitti Grotesk" w:hAnsi="Nitti Grotesk"/>
    </w:rPr>
  </w:style>
  <w:style w:type="character" w:customStyle="1" w:styleId="RIChar">
    <w:name w:val="RI Char"/>
    <w:basedOn w:val="DefaultParagraphFont"/>
    <w:link w:val="RI"/>
    <w:rsid w:val="009F08A4"/>
    <w:rPr>
      <w:rFonts w:ascii="Nitti Grotesk" w:hAnsi="Nitti Grotesk"/>
      <w:sz w:val="28"/>
    </w:rPr>
  </w:style>
  <w:style w:type="paragraph" w:styleId="ListParagraph">
    <w:name w:val="List Paragraph"/>
    <w:basedOn w:val="Normal"/>
    <w:uiPriority w:val="34"/>
    <w:qFormat/>
    <w:rsid w:val="00AF22CF"/>
    <w:pPr>
      <w:ind w:left="720"/>
      <w:contextualSpacing/>
    </w:pPr>
  </w:style>
  <w:style w:type="character" w:customStyle="1" w:styleId="Heading1Char">
    <w:name w:val="Heading 1 Char"/>
    <w:basedOn w:val="DefaultParagraphFont"/>
    <w:link w:val="Heading1"/>
    <w:uiPriority w:val="9"/>
    <w:rsid w:val="00B94493"/>
    <w:rPr>
      <w:rFonts w:ascii="Nitti Grotesk" w:eastAsiaTheme="majorEastAsia" w:hAnsi="Nitti Grotesk" w:cstheme="majorBidi"/>
      <w:b/>
      <w:color w:val="0080A8"/>
      <w:sz w:val="44"/>
      <w:szCs w:val="32"/>
    </w:rPr>
  </w:style>
  <w:style w:type="paragraph" w:styleId="Title">
    <w:name w:val="Title"/>
    <w:basedOn w:val="Normal"/>
    <w:next w:val="Normal"/>
    <w:link w:val="TitleChar"/>
    <w:uiPriority w:val="10"/>
    <w:qFormat/>
    <w:rsid w:val="007609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9A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94493"/>
    <w:rPr>
      <w:rFonts w:ascii="Nitti Grotesk" w:eastAsiaTheme="majorEastAsia" w:hAnsi="Nitti Grotesk" w:cstheme="majorBidi"/>
      <w:color w:val="0080A8"/>
      <w:sz w:val="36"/>
      <w:szCs w:val="26"/>
    </w:rPr>
  </w:style>
  <w:style w:type="paragraph" w:styleId="Header">
    <w:name w:val="header"/>
    <w:basedOn w:val="Normal"/>
    <w:link w:val="HeaderChar"/>
    <w:uiPriority w:val="99"/>
    <w:unhideWhenUsed/>
    <w:rsid w:val="00D434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464"/>
  </w:style>
  <w:style w:type="paragraph" w:styleId="Footer">
    <w:name w:val="footer"/>
    <w:basedOn w:val="Normal"/>
    <w:link w:val="FooterChar"/>
    <w:uiPriority w:val="99"/>
    <w:unhideWhenUsed/>
    <w:rsid w:val="00D434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464"/>
  </w:style>
  <w:style w:type="paragraph" w:styleId="NoSpacing">
    <w:name w:val="No Spacing"/>
    <w:link w:val="NoSpacingChar"/>
    <w:uiPriority w:val="1"/>
    <w:qFormat/>
    <w:rsid w:val="00D4346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43464"/>
    <w:rPr>
      <w:rFonts w:eastAsiaTheme="minorEastAsia"/>
      <w:lang w:val="en-US"/>
    </w:rPr>
  </w:style>
  <w:style w:type="character" w:styleId="Hyperlink">
    <w:name w:val="Hyperlink"/>
    <w:basedOn w:val="DefaultParagraphFont"/>
    <w:uiPriority w:val="99"/>
    <w:unhideWhenUsed/>
    <w:rsid w:val="00240119"/>
    <w:rPr>
      <w:color w:val="0563C1" w:themeColor="hyperlink"/>
      <w:u w:val="single"/>
    </w:rPr>
  </w:style>
  <w:style w:type="paragraph" w:styleId="TOCHeading">
    <w:name w:val="TOC Heading"/>
    <w:basedOn w:val="Heading1"/>
    <w:next w:val="Normal"/>
    <w:uiPriority w:val="39"/>
    <w:unhideWhenUsed/>
    <w:qFormat/>
    <w:rsid w:val="00643346"/>
    <w:pPr>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26232D"/>
    <w:pPr>
      <w:tabs>
        <w:tab w:val="right" w:leader="dot" w:pos="9016"/>
      </w:tabs>
      <w:spacing w:after="100"/>
    </w:pPr>
    <w:rPr>
      <w:rFonts w:ascii="Nitti Grotesk" w:hAnsi="Nitti Grotesk"/>
      <w:b/>
      <w:noProof/>
    </w:rPr>
  </w:style>
  <w:style w:type="paragraph" w:styleId="TOC2">
    <w:name w:val="toc 2"/>
    <w:basedOn w:val="Normal"/>
    <w:next w:val="Normal"/>
    <w:autoRedefine/>
    <w:uiPriority w:val="39"/>
    <w:unhideWhenUsed/>
    <w:rsid w:val="00643346"/>
    <w:pPr>
      <w:spacing w:after="100"/>
      <w:ind w:left="280"/>
    </w:pPr>
  </w:style>
  <w:style w:type="table" w:styleId="TableGrid">
    <w:name w:val="Table Grid"/>
    <w:basedOn w:val="TableNormal"/>
    <w:uiPriority w:val="39"/>
    <w:rsid w:val="00302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90FF2"/>
    <w:rPr>
      <w:color w:val="954F72" w:themeColor="followedHyperlink"/>
      <w:u w:val="single"/>
    </w:rPr>
  </w:style>
  <w:style w:type="table" w:customStyle="1" w:styleId="TableGrid1">
    <w:name w:val="Table Grid1"/>
    <w:basedOn w:val="TableNormal"/>
    <w:next w:val="TableGrid"/>
    <w:uiPriority w:val="39"/>
    <w:rsid w:val="007B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54B21"/>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B94493"/>
    <w:rPr>
      <w:rFonts w:ascii="Nitti Grotesk" w:hAnsi="Nitti Grotesk"/>
      <w:b/>
      <w:sz w:val="32"/>
    </w:rPr>
  </w:style>
  <w:style w:type="paragraph" w:styleId="TOC3">
    <w:name w:val="toc 3"/>
    <w:basedOn w:val="Normal"/>
    <w:next w:val="Normal"/>
    <w:autoRedefine/>
    <w:uiPriority w:val="39"/>
    <w:unhideWhenUsed/>
    <w:rsid w:val="0026232D"/>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918840">
      <w:bodyDiv w:val="1"/>
      <w:marLeft w:val="0"/>
      <w:marRight w:val="0"/>
      <w:marTop w:val="0"/>
      <w:marBottom w:val="0"/>
      <w:divBdr>
        <w:top w:val="none" w:sz="0" w:space="0" w:color="auto"/>
        <w:left w:val="none" w:sz="0" w:space="0" w:color="auto"/>
        <w:bottom w:val="none" w:sz="0" w:space="0" w:color="auto"/>
        <w:right w:val="none" w:sz="0" w:space="0" w:color="auto"/>
      </w:divBdr>
    </w:div>
    <w:div w:id="1410346111">
      <w:bodyDiv w:val="1"/>
      <w:marLeft w:val="0"/>
      <w:marRight w:val="0"/>
      <w:marTop w:val="0"/>
      <w:marBottom w:val="0"/>
      <w:divBdr>
        <w:top w:val="none" w:sz="0" w:space="0" w:color="auto"/>
        <w:left w:val="none" w:sz="0" w:space="0" w:color="auto"/>
        <w:bottom w:val="none" w:sz="0" w:space="0" w:color="auto"/>
        <w:right w:val="none" w:sz="0" w:space="0" w:color="auto"/>
      </w:divBdr>
    </w:div>
    <w:div w:id="199938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yperlink" Target="https://www.tccgrp.com/wp-content/uploads/2018/09/What-Makes-an-Effective-Coalition.pdf" TargetMode="External"/><Relationship Id="rId3" Type="http://schemas.openxmlformats.org/officeDocument/2006/relationships/styles" Target="styles.xml"/><Relationship Id="rId21" Type="http://schemas.openxmlformats.org/officeDocument/2006/relationships/hyperlink" Target="https://www.retina-international.org/wp-content/uploads/2021/04/Rare2030-Meeting-your-MEP.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yperlink" Target="https://seedsforchange.org.uk/consflow.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retina-international.org/wp-content/uploads/2021/04/TGL-Toolkit-EU.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arvo.org/advocacy/resources/international-advocacy-toolkit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eedsforchange.org.uk/shortconsensus" TargetMode="External"/><Relationship Id="rId23" Type="http://schemas.openxmlformats.org/officeDocument/2006/relationships/hyperlink" Target="https://www.retina-international.org/wp-content/uploads/2021/04/BAI_Advocacy_Toolkit.pdf"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aterbearlearning.com/mayers-principles-multimedia-learning/"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fiona.waters@retina-international.org" TargetMode="External"/><Relationship Id="rId14" Type="http://schemas.openxmlformats.org/officeDocument/2006/relationships/image" Target="media/image7.png"/><Relationship Id="rId22" Type="http://schemas.openxmlformats.org/officeDocument/2006/relationships/hyperlink" Target="https://www.retina-international.org/wp-content/uploads/2021/04/6013-Evidence-for-Advocacy-Guide_WEB-1.pdf" TargetMode="External"/><Relationship Id="rId27" Type="http://schemas.openxmlformats.org/officeDocument/2006/relationships/header" Target="header1.xm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F568D-4FE8-4769-A7F7-BD8253E54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3852</Words>
  <Characters>21961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Waters</dc:creator>
  <cp:keywords/>
  <dc:description/>
  <cp:lastModifiedBy>Fiona Waters</cp:lastModifiedBy>
  <cp:revision>4</cp:revision>
  <cp:lastPrinted>2021-04-15T16:17:00Z</cp:lastPrinted>
  <dcterms:created xsi:type="dcterms:W3CDTF">2021-04-15T13:44:00Z</dcterms:created>
  <dcterms:modified xsi:type="dcterms:W3CDTF">2021-04-15T16:17:00Z</dcterms:modified>
</cp:coreProperties>
</file>